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92DD" w14:textId="792F2D51" w:rsidR="00991701" w:rsidRDefault="00A565EE" w:rsidP="001D2898">
      <w:pPr>
        <w:jc w:val="center"/>
        <w:rPr>
          <w:rFonts w:ascii="Calibri" w:hAnsi="Calibri" w:cs="Calibri"/>
          <w:b/>
          <w:color w:val="FF0000"/>
        </w:rPr>
      </w:pPr>
      <w:r w:rsidRPr="00087EBA">
        <w:rPr>
          <w:rFonts w:ascii="Calibri" w:hAnsi="Calibri" w:cs="Calibri"/>
          <w:b/>
          <w:color w:val="FF0000"/>
        </w:rPr>
        <w:t>POL</w:t>
      </w:r>
      <w:r w:rsidR="00D97A56" w:rsidRPr="00087EBA">
        <w:rPr>
          <w:rFonts w:ascii="Calibri" w:hAnsi="Calibri" w:cs="Calibri"/>
          <w:b/>
          <w:color w:val="FF0000"/>
        </w:rPr>
        <w:t>IZZ</w:t>
      </w:r>
      <w:r w:rsidR="00991701">
        <w:rPr>
          <w:rFonts w:ascii="Calibri" w:hAnsi="Calibri" w:cs="Calibri"/>
          <w:b/>
          <w:color w:val="FF0000"/>
        </w:rPr>
        <w:t>E</w:t>
      </w:r>
      <w:r w:rsidR="00D97A56" w:rsidRPr="00087EBA">
        <w:rPr>
          <w:rFonts w:ascii="Calibri" w:hAnsi="Calibri" w:cs="Calibri"/>
          <w:b/>
          <w:color w:val="FF0000"/>
        </w:rPr>
        <w:t xml:space="preserve"> NUMERO</w:t>
      </w:r>
    </w:p>
    <w:p w14:paraId="3147A68C" w14:textId="1CFDE1EA" w:rsidR="001D2898" w:rsidRDefault="00991701" w:rsidP="001D2898">
      <w:pPr>
        <w:jc w:val="center"/>
        <w:rPr>
          <w:rFonts w:ascii="Calibri" w:hAnsi="Calibri" w:cs="Calibri"/>
          <w:b/>
          <w:color w:val="FF0000"/>
        </w:rPr>
      </w:pPr>
      <w:r>
        <w:rPr>
          <w:rFonts w:ascii="Calibri" w:hAnsi="Calibri" w:cs="Calibri"/>
          <w:b/>
          <w:color w:val="FF0000"/>
        </w:rPr>
        <w:t>INFORTUNI</w:t>
      </w:r>
      <w:r w:rsidR="000840B7">
        <w:rPr>
          <w:rFonts w:ascii="Calibri" w:hAnsi="Calibri" w:cs="Calibri"/>
          <w:b/>
          <w:color w:val="FF0000"/>
        </w:rPr>
        <w:t xml:space="preserve"> </w:t>
      </w:r>
      <w:r w:rsidR="008666CE">
        <w:rPr>
          <w:rFonts w:ascii="Calibri" w:hAnsi="Calibri" w:cs="Calibri"/>
          <w:b/>
          <w:color w:val="FF0000"/>
        </w:rPr>
        <w:t>187</w:t>
      </w:r>
      <w:r w:rsidR="00087EBA">
        <w:rPr>
          <w:rFonts w:ascii="Calibri" w:hAnsi="Calibri" w:cs="Calibri"/>
          <w:b/>
          <w:color w:val="FF0000"/>
        </w:rPr>
        <w:t xml:space="preserve"> – </w:t>
      </w:r>
      <w:r w:rsidR="008666CE">
        <w:rPr>
          <w:rFonts w:ascii="Calibri" w:hAnsi="Calibri" w:cs="Calibri"/>
          <w:b/>
          <w:color w:val="FF0000"/>
        </w:rPr>
        <w:t>25</w:t>
      </w:r>
      <w:r w:rsidR="00087EBA">
        <w:rPr>
          <w:rFonts w:ascii="Calibri" w:hAnsi="Calibri" w:cs="Calibri"/>
          <w:b/>
          <w:color w:val="FF0000"/>
        </w:rPr>
        <w:t xml:space="preserve"> – </w:t>
      </w:r>
      <w:r w:rsidR="009A3C68">
        <w:rPr>
          <w:rFonts w:ascii="Calibri" w:hAnsi="Calibri" w:cs="Calibri"/>
          <w:b/>
          <w:color w:val="FF0000"/>
        </w:rPr>
        <w:t>900069</w:t>
      </w:r>
    </w:p>
    <w:p w14:paraId="0634AC95" w14:textId="234C4BFF" w:rsidR="001D2898" w:rsidRDefault="001D2898" w:rsidP="001D2898">
      <w:pPr>
        <w:jc w:val="center"/>
        <w:rPr>
          <w:rFonts w:ascii="Calibri" w:hAnsi="Calibri" w:cs="Calibri"/>
          <w:b/>
          <w:color w:val="FF0000"/>
        </w:rPr>
      </w:pPr>
      <w:r>
        <w:rPr>
          <w:rFonts w:ascii="Calibri" w:hAnsi="Calibri" w:cs="Calibri"/>
          <w:b/>
          <w:color w:val="FF0000"/>
        </w:rPr>
        <w:t>MALATTIA</w:t>
      </w:r>
      <w:r w:rsidR="000840B7">
        <w:rPr>
          <w:rFonts w:ascii="Calibri" w:hAnsi="Calibri" w:cs="Calibri"/>
          <w:b/>
          <w:color w:val="FF0000"/>
        </w:rPr>
        <w:t xml:space="preserve"> </w:t>
      </w:r>
      <w:r>
        <w:rPr>
          <w:rFonts w:ascii="Calibri" w:hAnsi="Calibri" w:cs="Calibri"/>
          <w:b/>
          <w:color w:val="FF0000"/>
        </w:rPr>
        <w:t xml:space="preserve">187 – 27 – </w:t>
      </w:r>
      <w:r w:rsidR="009A3C68">
        <w:rPr>
          <w:rFonts w:ascii="Calibri" w:hAnsi="Calibri" w:cs="Calibri"/>
          <w:b/>
          <w:color w:val="FF0000"/>
        </w:rPr>
        <w:t>900071</w:t>
      </w:r>
    </w:p>
    <w:p w14:paraId="4FFB964E" w14:textId="0F88960C" w:rsidR="00ED768E" w:rsidRDefault="00ED768E" w:rsidP="001D2898">
      <w:pPr>
        <w:jc w:val="center"/>
        <w:rPr>
          <w:rFonts w:ascii="Calibri" w:hAnsi="Calibri" w:cs="Calibri"/>
          <w:b/>
          <w:color w:val="FF0000"/>
        </w:rPr>
      </w:pPr>
      <w:r>
        <w:rPr>
          <w:rFonts w:ascii="Calibri" w:hAnsi="Calibri" w:cs="Calibri"/>
          <w:b/>
          <w:color w:val="FF0000"/>
        </w:rPr>
        <w:t>MALATTIA</w:t>
      </w:r>
      <w:r w:rsidR="007A2656">
        <w:rPr>
          <w:rFonts w:ascii="Calibri" w:hAnsi="Calibri" w:cs="Calibri"/>
          <w:b/>
          <w:color w:val="FF0000"/>
        </w:rPr>
        <w:t xml:space="preserve"> </w:t>
      </w:r>
      <w:r w:rsidR="0013712C">
        <w:rPr>
          <w:rFonts w:ascii="Calibri" w:hAnsi="Calibri" w:cs="Calibri"/>
          <w:b/>
          <w:color w:val="FF0000"/>
        </w:rPr>
        <w:t xml:space="preserve">187 – 27 – </w:t>
      </w:r>
      <w:r w:rsidR="009A3C68">
        <w:rPr>
          <w:rFonts w:ascii="Calibri" w:hAnsi="Calibri" w:cs="Calibri"/>
          <w:b/>
          <w:color w:val="FF0000"/>
        </w:rPr>
        <w:t>900072</w:t>
      </w:r>
    </w:p>
    <w:p w14:paraId="4021C723" w14:textId="0544945D" w:rsidR="00FC6EA1" w:rsidRPr="00087EBA" w:rsidRDefault="00FC6EA1" w:rsidP="001D2898">
      <w:pPr>
        <w:jc w:val="center"/>
        <w:rPr>
          <w:rFonts w:ascii="Calibri" w:hAnsi="Calibri" w:cs="Calibri"/>
          <w:b/>
          <w:color w:val="FF0000"/>
        </w:rPr>
      </w:pPr>
    </w:p>
    <w:p w14:paraId="0CF9114D" w14:textId="77777777" w:rsidR="00C90D11" w:rsidRPr="00B42B3F" w:rsidRDefault="00C90D11" w:rsidP="00666CDC">
      <w:pPr>
        <w:jc w:val="center"/>
        <w:rPr>
          <w:rFonts w:ascii="Calibri" w:hAnsi="Calibri" w:cs="Calibri"/>
          <w:b/>
          <w:sz w:val="22"/>
          <w:szCs w:val="22"/>
        </w:rPr>
      </w:pPr>
    </w:p>
    <w:tbl>
      <w:tblPr>
        <w:tblStyle w:val="Grigliatabella"/>
        <w:tblW w:w="5000" w:type="pct"/>
        <w:tblLook w:val="04A0" w:firstRow="1" w:lastRow="0" w:firstColumn="1" w:lastColumn="0" w:noHBand="0" w:noVBand="1"/>
      </w:tblPr>
      <w:tblGrid>
        <w:gridCol w:w="2450"/>
        <w:gridCol w:w="7172"/>
      </w:tblGrid>
      <w:tr w:rsidR="00B16014" w:rsidRPr="00B42B3F" w14:paraId="4E0F283C" w14:textId="77777777" w:rsidTr="00255679">
        <w:trPr>
          <w:trHeight w:val="398"/>
        </w:trPr>
        <w:tc>
          <w:tcPr>
            <w:tcW w:w="5000" w:type="pct"/>
            <w:gridSpan w:val="2"/>
            <w:tcBorders>
              <w:bottom w:val="single" w:sz="4" w:space="0" w:color="auto"/>
            </w:tcBorders>
            <w:shd w:val="clear" w:color="auto" w:fill="E6E6E6"/>
            <w:vAlign w:val="center"/>
          </w:tcPr>
          <w:p w14:paraId="6264BF63" w14:textId="7A626FC9" w:rsidR="00B16014" w:rsidRPr="00B42B3F" w:rsidRDefault="00E12EF9" w:rsidP="00FE0D0D">
            <w:pPr>
              <w:jc w:val="center"/>
              <w:rPr>
                <w:rFonts w:ascii="Calibri" w:hAnsi="Calibri" w:cs="Calibri"/>
                <w:b/>
                <w:sz w:val="22"/>
                <w:szCs w:val="22"/>
              </w:rPr>
            </w:pPr>
            <w:r w:rsidRPr="00B42B3F">
              <w:rPr>
                <w:rFonts w:ascii="Calibri" w:hAnsi="Calibri" w:cs="Calibri"/>
                <w:b/>
                <w:sz w:val="22"/>
                <w:szCs w:val="22"/>
              </w:rPr>
              <w:t>SOCIET</w:t>
            </w:r>
            <w:r>
              <w:rPr>
                <w:rFonts w:ascii="Calibri" w:hAnsi="Calibri" w:cs="Calibri"/>
                <w:b/>
                <w:sz w:val="22"/>
                <w:szCs w:val="22"/>
              </w:rPr>
              <w:t>À</w:t>
            </w:r>
          </w:p>
        </w:tc>
      </w:tr>
      <w:tr w:rsidR="00B16014" w:rsidRPr="00B42B3F" w14:paraId="7A35239D" w14:textId="77777777" w:rsidTr="00255679">
        <w:trPr>
          <w:trHeight w:val="398"/>
        </w:trPr>
        <w:tc>
          <w:tcPr>
            <w:tcW w:w="1273" w:type="pct"/>
            <w:tcBorders>
              <w:top w:val="single" w:sz="4" w:space="0" w:color="auto"/>
              <w:left w:val="nil"/>
              <w:bottom w:val="nil"/>
              <w:right w:val="nil"/>
            </w:tcBorders>
            <w:vAlign w:val="center"/>
          </w:tcPr>
          <w:p w14:paraId="36875585" w14:textId="77777777" w:rsidR="00B16014" w:rsidRPr="00B42B3F" w:rsidRDefault="00B16014" w:rsidP="00B16014">
            <w:pPr>
              <w:pStyle w:val="Intestazione"/>
              <w:rPr>
                <w:rFonts w:ascii="Calibri" w:hAnsi="Calibri" w:cs="Calibri"/>
                <w:sz w:val="22"/>
                <w:szCs w:val="22"/>
              </w:rPr>
            </w:pPr>
            <w:r w:rsidRPr="00B42B3F">
              <w:rPr>
                <w:rFonts w:ascii="Calibri" w:hAnsi="Calibri" w:cs="Calibri"/>
                <w:sz w:val="22"/>
                <w:szCs w:val="22"/>
              </w:rPr>
              <w:t>Ragione sociale</w:t>
            </w:r>
          </w:p>
        </w:tc>
        <w:tc>
          <w:tcPr>
            <w:tcW w:w="3727" w:type="pct"/>
            <w:tcBorders>
              <w:top w:val="single" w:sz="4" w:space="0" w:color="auto"/>
              <w:left w:val="nil"/>
              <w:bottom w:val="nil"/>
              <w:right w:val="nil"/>
            </w:tcBorders>
            <w:vAlign w:val="center"/>
          </w:tcPr>
          <w:p w14:paraId="00E8B35A" w14:textId="50CC6208" w:rsidR="00B16014" w:rsidRPr="00B42B3F" w:rsidRDefault="0028361C" w:rsidP="00FE0D0D">
            <w:pPr>
              <w:rPr>
                <w:rFonts w:ascii="Calibri" w:hAnsi="Calibri" w:cs="Calibri"/>
                <w:sz w:val="22"/>
                <w:szCs w:val="22"/>
              </w:rPr>
            </w:pPr>
            <w:proofErr w:type="spellStart"/>
            <w:r>
              <w:rPr>
                <w:rFonts w:ascii="Calibri" w:hAnsi="Calibri" w:cs="Calibri"/>
                <w:sz w:val="22"/>
                <w:szCs w:val="22"/>
              </w:rPr>
              <w:t>Ascom</w:t>
            </w:r>
            <w:proofErr w:type="spellEnd"/>
            <w:r>
              <w:rPr>
                <w:rFonts w:ascii="Calibri" w:hAnsi="Calibri" w:cs="Calibri"/>
                <w:sz w:val="22"/>
                <w:szCs w:val="22"/>
              </w:rPr>
              <w:t xml:space="preserve"> </w:t>
            </w:r>
            <w:r w:rsidR="00C01745">
              <w:rPr>
                <w:rFonts w:ascii="Calibri" w:hAnsi="Calibri" w:cs="Calibri"/>
                <w:sz w:val="22"/>
                <w:szCs w:val="22"/>
              </w:rPr>
              <w:t>S</w:t>
            </w:r>
            <w:r>
              <w:rPr>
                <w:rFonts w:ascii="Calibri" w:hAnsi="Calibri" w:cs="Calibri"/>
                <w:sz w:val="22"/>
                <w:szCs w:val="22"/>
              </w:rPr>
              <w:t>ervizi – P</w:t>
            </w:r>
            <w:r w:rsidR="000C0AA2">
              <w:rPr>
                <w:rFonts w:ascii="Calibri" w:hAnsi="Calibri" w:cs="Calibri"/>
                <w:sz w:val="22"/>
                <w:szCs w:val="22"/>
              </w:rPr>
              <w:t>.</w:t>
            </w:r>
            <w:r>
              <w:rPr>
                <w:rFonts w:ascii="Calibri" w:hAnsi="Calibri" w:cs="Calibri"/>
                <w:sz w:val="22"/>
                <w:szCs w:val="22"/>
              </w:rPr>
              <w:t xml:space="preserve"> IVA 01894610409</w:t>
            </w:r>
          </w:p>
        </w:tc>
      </w:tr>
      <w:tr w:rsidR="00B16014" w:rsidRPr="00B42B3F" w14:paraId="7A85767D" w14:textId="77777777" w:rsidTr="00255679">
        <w:trPr>
          <w:trHeight w:val="398"/>
        </w:trPr>
        <w:tc>
          <w:tcPr>
            <w:tcW w:w="1273" w:type="pct"/>
            <w:tcBorders>
              <w:top w:val="nil"/>
              <w:left w:val="nil"/>
              <w:bottom w:val="nil"/>
              <w:right w:val="nil"/>
            </w:tcBorders>
            <w:vAlign w:val="center"/>
          </w:tcPr>
          <w:p w14:paraId="63A42669" w14:textId="77777777" w:rsidR="00B16014" w:rsidRPr="00B42B3F" w:rsidRDefault="00B16014" w:rsidP="00B16014">
            <w:pPr>
              <w:pStyle w:val="Intestazione"/>
              <w:rPr>
                <w:rFonts w:ascii="Calibri" w:hAnsi="Calibri" w:cs="Calibri"/>
                <w:sz w:val="22"/>
                <w:szCs w:val="22"/>
              </w:rPr>
            </w:pPr>
            <w:r w:rsidRPr="00B42B3F">
              <w:rPr>
                <w:rFonts w:ascii="Calibri" w:hAnsi="Calibri" w:cs="Calibri"/>
                <w:sz w:val="22"/>
                <w:szCs w:val="22"/>
              </w:rPr>
              <w:t>Indirizzo</w:t>
            </w:r>
          </w:p>
        </w:tc>
        <w:tc>
          <w:tcPr>
            <w:tcW w:w="3727" w:type="pct"/>
            <w:tcBorders>
              <w:top w:val="nil"/>
              <w:left w:val="nil"/>
              <w:bottom w:val="nil"/>
              <w:right w:val="nil"/>
            </w:tcBorders>
            <w:vAlign w:val="center"/>
          </w:tcPr>
          <w:p w14:paraId="2B627093" w14:textId="67A7036C" w:rsidR="00B16014" w:rsidRPr="00B42B3F" w:rsidRDefault="00A936C6" w:rsidP="00A936C6">
            <w:pPr>
              <w:rPr>
                <w:rFonts w:ascii="Calibri" w:hAnsi="Calibri" w:cs="Calibri"/>
                <w:sz w:val="22"/>
                <w:szCs w:val="22"/>
              </w:rPr>
            </w:pPr>
            <w:r>
              <w:rPr>
                <w:rFonts w:ascii="Calibri" w:hAnsi="Calibri" w:cs="Calibri"/>
                <w:sz w:val="22"/>
                <w:szCs w:val="22"/>
              </w:rPr>
              <w:t xml:space="preserve">Via </w:t>
            </w:r>
            <w:r w:rsidR="00232ACC">
              <w:rPr>
                <w:rFonts w:ascii="Calibri" w:hAnsi="Calibri" w:cs="Calibri"/>
                <w:sz w:val="22"/>
                <w:szCs w:val="22"/>
              </w:rPr>
              <w:t>Giordano Bruno</w:t>
            </w:r>
            <w:r>
              <w:rPr>
                <w:rFonts w:ascii="Calibri" w:hAnsi="Calibri" w:cs="Calibri"/>
                <w:sz w:val="22"/>
                <w:szCs w:val="22"/>
              </w:rPr>
              <w:t xml:space="preserve">, </w:t>
            </w:r>
            <w:r w:rsidR="00232ACC">
              <w:rPr>
                <w:rFonts w:ascii="Calibri" w:hAnsi="Calibri" w:cs="Calibri"/>
                <w:sz w:val="22"/>
                <w:szCs w:val="22"/>
              </w:rPr>
              <w:t>118</w:t>
            </w:r>
            <w:r w:rsidR="00E35E52">
              <w:rPr>
                <w:rFonts w:ascii="Calibri" w:hAnsi="Calibri" w:cs="Calibri"/>
                <w:sz w:val="22"/>
                <w:szCs w:val="22"/>
              </w:rPr>
              <w:t xml:space="preserve"> </w:t>
            </w:r>
            <w:r>
              <w:rPr>
                <w:rFonts w:ascii="Calibri" w:hAnsi="Calibri" w:cs="Calibri"/>
                <w:sz w:val="22"/>
                <w:szCs w:val="22"/>
              </w:rPr>
              <w:t xml:space="preserve">– </w:t>
            </w:r>
            <w:r w:rsidR="00E35E52">
              <w:rPr>
                <w:rFonts w:ascii="Calibri" w:hAnsi="Calibri" w:cs="Calibri"/>
                <w:sz w:val="22"/>
                <w:szCs w:val="22"/>
              </w:rPr>
              <w:t xml:space="preserve">47521 Cesena FC </w:t>
            </w:r>
            <w:r>
              <w:rPr>
                <w:rFonts w:ascii="Calibri" w:hAnsi="Calibri" w:cs="Calibri"/>
                <w:sz w:val="22"/>
                <w:szCs w:val="22"/>
              </w:rPr>
              <w:t xml:space="preserve"> </w:t>
            </w:r>
          </w:p>
        </w:tc>
      </w:tr>
      <w:tr w:rsidR="00261AF0" w:rsidRPr="00B42B3F" w14:paraId="3F77ACEB" w14:textId="77777777" w:rsidTr="00255679">
        <w:trPr>
          <w:trHeight w:val="398"/>
        </w:trPr>
        <w:tc>
          <w:tcPr>
            <w:tcW w:w="5000" w:type="pct"/>
            <w:gridSpan w:val="2"/>
            <w:tcBorders>
              <w:bottom w:val="single" w:sz="4" w:space="0" w:color="auto"/>
            </w:tcBorders>
            <w:shd w:val="clear" w:color="auto" w:fill="E6E6E6"/>
            <w:vAlign w:val="center"/>
          </w:tcPr>
          <w:p w14:paraId="0D278074" w14:textId="09DD67AC" w:rsidR="00261AF0" w:rsidRPr="00B42B3F" w:rsidRDefault="00261AF0" w:rsidP="00666CDC">
            <w:pPr>
              <w:jc w:val="center"/>
              <w:rPr>
                <w:rFonts w:ascii="Calibri" w:hAnsi="Calibri" w:cs="Calibri"/>
                <w:b/>
                <w:sz w:val="22"/>
                <w:szCs w:val="22"/>
              </w:rPr>
            </w:pPr>
            <w:r w:rsidRPr="00B42B3F">
              <w:rPr>
                <w:rFonts w:ascii="Calibri" w:hAnsi="Calibri" w:cs="Calibri"/>
                <w:b/>
                <w:sz w:val="22"/>
                <w:szCs w:val="22"/>
              </w:rPr>
              <w:t>DATI DELL’ASSICURATO / ADERENTE</w:t>
            </w:r>
          </w:p>
        </w:tc>
      </w:tr>
      <w:tr w:rsidR="00261AF0" w:rsidRPr="00B42B3F" w14:paraId="3B5606BF" w14:textId="77777777" w:rsidTr="00255679">
        <w:trPr>
          <w:trHeight w:val="398"/>
        </w:trPr>
        <w:tc>
          <w:tcPr>
            <w:tcW w:w="1273" w:type="pct"/>
            <w:tcBorders>
              <w:top w:val="single" w:sz="4" w:space="0" w:color="auto"/>
              <w:left w:val="nil"/>
              <w:bottom w:val="nil"/>
              <w:right w:val="nil"/>
            </w:tcBorders>
            <w:vAlign w:val="center"/>
          </w:tcPr>
          <w:p w14:paraId="6D3197D9" w14:textId="493051BB" w:rsidR="00261AF0" w:rsidRPr="00B42B3F" w:rsidRDefault="00261AF0" w:rsidP="00255679">
            <w:pPr>
              <w:pStyle w:val="Intestazione"/>
              <w:rPr>
                <w:rFonts w:ascii="Calibri" w:hAnsi="Calibri" w:cs="Calibri"/>
                <w:sz w:val="22"/>
                <w:szCs w:val="22"/>
              </w:rPr>
            </w:pPr>
            <w:r w:rsidRPr="00B42B3F">
              <w:rPr>
                <w:rFonts w:ascii="Calibri" w:hAnsi="Calibri" w:cs="Calibri"/>
                <w:sz w:val="22"/>
                <w:szCs w:val="22"/>
              </w:rPr>
              <w:t>Cognome e Nome</w:t>
            </w:r>
          </w:p>
        </w:tc>
        <w:tc>
          <w:tcPr>
            <w:tcW w:w="3727" w:type="pct"/>
            <w:tcBorders>
              <w:top w:val="single" w:sz="4" w:space="0" w:color="auto"/>
              <w:left w:val="nil"/>
              <w:bottom w:val="nil"/>
              <w:right w:val="nil"/>
            </w:tcBorders>
            <w:vAlign w:val="center"/>
          </w:tcPr>
          <w:p w14:paraId="229B4FED" w14:textId="7065931B" w:rsidR="00261AF0"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r w:rsidR="00261AF0" w:rsidRPr="00B42B3F" w14:paraId="315C74CA" w14:textId="77777777" w:rsidTr="00255679">
        <w:trPr>
          <w:trHeight w:val="398"/>
        </w:trPr>
        <w:tc>
          <w:tcPr>
            <w:tcW w:w="1273" w:type="pct"/>
            <w:tcBorders>
              <w:top w:val="nil"/>
              <w:left w:val="nil"/>
              <w:bottom w:val="nil"/>
              <w:right w:val="nil"/>
            </w:tcBorders>
            <w:vAlign w:val="center"/>
          </w:tcPr>
          <w:p w14:paraId="6E4DAA72" w14:textId="4C1D32DB" w:rsidR="00261AF0" w:rsidRPr="00B42B3F" w:rsidRDefault="00293493" w:rsidP="00255679">
            <w:pPr>
              <w:pStyle w:val="Intestazione"/>
              <w:rPr>
                <w:rFonts w:ascii="Calibri" w:hAnsi="Calibri" w:cs="Calibri"/>
                <w:sz w:val="22"/>
                <w:szCs w:val="22"/>
              </w:rPr>
            </w:pPr>
            <w:r w:rsidRPr="00B42B3F">
              <w:rPr>
                <w:rFonts w:ascii="Calibri" w:hAnsi="Calibri" w:cs="Calibri"/>
                <w:sz w:val="22"/>
                <w:szCs w:val="22"/>
              </w:rPr>
              <w:t>Codice fiscale</w:t>
            </w:r>
          </w:p>
        </w:tc>
        <w:tc>
          <w:tcPr>
            <w:tcW w:w="3727" w:type="pct"/>
            <w:tcBorders>
              <w:top w:val="nil"/>
              <w:left w:val="nil"/>
              <w:bottom w:val="nil"/>
              <w:right w:val="nil"/>
            </w:tcBorders>
            <w:vAlign w:val="center"/>
          </w:tcPr>
          <w:p w14:paraId="3490C82F" w14:textId="2A4D1DB2" w:rsidR="00261AF0"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r w:rsidR="00293493" w:rsidRPr="00B42B3F" w14:paraId="5ED9B341" w14:textId="77777777" w:rsidTr="00255679">
        <w:trPr>
          <w:trHeight w:val="398"/>
        </w:trPr>
        <w:tc>
          <w:tcPr>
            <w:tcW w:w="1273" w:type="pct"/>
            <w:tcBorders>
              <w:top w:val="nil"/>
              <w:left w:val="nil"/>
              <w:bottom w:val="nil"/>
              <w:right w:val="nil"/>
            </w:tcBorders>
            <w:vAlign w:val="center"/>
          </w:tcPr>
          <w:p w14:paraId="3E7F79F8" w14:textId="411F14C7" w:rsidR="00293493" w:rsidRPr="00B42B3F" w:rsidRDefault="00293493" w:rsidP="00255679">
            <w:pPr>
              <w:pStyle w:val="Intestazione"/>
              <w:rPr>
                <w:rFonts w:ascii="Calibri" w:hAnsi="Calibri" w:cs="Calibri"/>
                <w:sz w:val="22"/>
                <w:szCs w:val="22"/>
              </w:rPr>
            </w:pPr>
            <w:r w:rsidRPr="00B42B3F">
              <w:rPr>
                <w:rFonts w:ascii="Calibri" w:hAnsi="Calibri" w:cs="Calibri"/>
                <w:sz w:val="22"/>
                <w:szCs w:val="22"/>
              </w:rPr>
              <w:t>Indirizzo</w:t>
            </w:r>
          </w:p>
        </w:tc>
        <w:tc>
          <w:tcPr>
            <w:tcW w:w="3727" w:type="pct"/>
            <w:tcBorders>
              <w:top w:val="nil"/>
              <w:left w:val="nil"/>
              <w:bottom w:val="nil"/>
              <w:right w:val="nil"/>
            </w:tcBorders>
            <w:vAlign w:val="center"/>
          </w:tcPr>
          <w:p w14:paraId="3B76FD21" w14:textId="19277528" w:rsidR="00293493"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r w:rsidR="00293493" w:rsidRPr="00B42B3F" w14:paraId="6E372ECF" w14:textId="77777777" w:rsidTr="00255679">
        <w:trPr>
          <w:trHeight w:val="398"/>
        </w:trPr>
        <w:tc>
          <w:tcPr>
            <w:tcW w:w="1273" w:type="pct"/>
            <w:tcBorders>
              <w:top w:val="nil"/>
              <w:left w:val="nil"/>
              <w:bottom w:val="nil"/>
              <w:right w:val="nil"/>
            </w:tcBorders>
            <w:vAlign w:val="center"/>
          </w:tcPr>
          <w:p w14:paraId="7F2CCDA4" w14:textId="560BAFB6" w:rsidR="00293493" w:rsidRPr="00B42B3F" w:rsidRDefault="00293493" w:rsidP="00255679">
            <w:pPr>
              <w:pStyle w:val="Intestazione"/>
              <w:rPr>
                <w:rFonts w:ascii="Calibri" w:hAnsi="Calibri" w:cs="Calibri"/>
                <w:sz w:val="22"/>
                <w:szCs w:val="22"/>
              </w:rPr>
            </w:pPr>
            <w:r w:rsidRPr="00B42B3F">
              <w:rPr>
                <w:rFonts w:ascii="Calibri" w:hAnsi="Calibri" w:cs="Calibri"/>
                <w:sz w:val="22"/>
                <w:szCs w:val="22"/>
              </w:rPr>
              <w:t>N. Civico</w:t>
            </w:r>
          </w:p>
        </w:tc>
        <w:tc>
          <w:tcPr>
            <w:tcW w:w="3727" w:type="pct"/>
            <w:tcBorders>
              <w:top w:val="nil"/>
              <w:left w:val="nil"/>
              <w:bottom w:val="nil"/>
              <w:right w:val="nil"/>
            </w:tcBorders>
            <w:vAlign w:val="center"/>
          </w:tcPr>
          <w:p w14:paraId="74DA1A7D" w14:textId="6690C383" w:rsidR="00293493"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r w:rsidR="00293493" w:rsidRPr="00B42B3F" w14:paraId="11F3EAE2" w14:textId="77777777" w:rsidTr="00255679">
        <w:trPr>
          <w:trHeight w:val="398"/>
        </w:trPr>
        <w:tc>
          <w:tcPr>
            <w:tcW w:w="1273" w:type="pct"/>
            <w:tcBorders>
              <w:top w:val="nil"/>
              <w:left w:val="nil"/>
              <w:bottom w:val="nil"/>
              <w:right w:val="nil"/>
            </w:tcBorders>
            <w:vAlign w:val="center"/>
          </w:tcPr>
          <w:p w14:paraId="42F92853" w14:textId="0267D0C9" w:rsidR="00293493" w:rsidRPr="00B42B3F" w:rsidRDefault="00293493" w:rsidP="00255679">
            <w:pPr>
              <w:pStyle w:val="Intestazione"/>
              <w:rPr>
                <w:rFonts w:ascii="Calibri" w:hAnsi="Calibri" w:cs="Calibri"/>
                <w:sz w:val="22"/>
                <w:szCs w:val="22"/>
              </w:rPr>
            </w:pPr>
            <w:r w:rsidRPr="00B42B3F">
              <w:rPr>
                <w:rFonts w:ascii="Calibri" w:hAnsi="Calibri" w:cs="Calibri"/>
                <w:sz w:val="22"/>
                <w:szCs w:val="22"/>
              </w:rPr>
              <w:t>Comune</w:t>
            </w:r>
          </w:p>
        </w:tc>
        <w:tc>
          <w:tcPr>
            <w:tcW w:w="3727" w:type="pct"/>
            <w:tcBorders>
              <w:top w:val="nil"/>
              <w:left w:val="nil"/>
              <w:bottom w:val="nil"/>
              <w:right w:val="nil"/>
            </w:tcBorders>
            <w:vAlign w:val="center"/>
          </w:tcPr>
          <w:p w14:paraId="6B8CC1CE" w14:textId="31A5DFC4" w:rsidR="00293493"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r w:rsidR="00293493" w:rsidRPr="00B42B3F" w14:paraId="6D71F632" w14:textId="77777777" w:rsidTr="00255679">
        <w:trPr>
          <w:trHeight w:val="398"/>
        </w:trPr>
        <w:tc>
          <w:tcPr>
            <w:tcW w:w="1273" w:type="pct"/>
            <w:tcBorders>
              <w:top w:val="nil"/>
              <w:left w:val="nil"/>
              <w:bottom w:val="nil"/>
              <w:right w:val="nil"/>
            </w:tcBorders>
            <w:vAlign w:val="center"/>
          </w:tcPr>
          <w:p w14:paraId="54894397" w14:textId="5B6C53E4" w:rsidR="00293493" w:rsidRPr="00B42B3F" w:rsidRDefault="00293493" w:rsidP="00255679">
            <w:pPr>
              <w:pStyle w:val="Intestazione"/>
              <w:rPr>
                <w:rFonts w:ascii="Calibri" w:hAnsi="Calibri" w:cs="Calibri"/>
                <w:sz w:val="22"/>
                <w:szCs w:val="22"/>
              </w:rPr>
            </w:pPr>
            <w:r w:rsidRPr="00B42B3F">
              <w:rPr>
                <w:rFonts w:ascii="Calibri" w:hAnsi="Calibri" w:cs="Calibri"/>
                <w:sz w:val="22"/>
                <w:szCs w:val="22"/>
              </w:rPr>
              <w:t>Provincia</w:t>
            </w:r>
          </w:p>
        </w:tc>
        <w:tc>
          <w:tcPr>
            <w:tcW w:w="3727" w:type="pct"/>
            <w:tcBorders>
              <w:top w:val="nil"/>
              <w:left w:val="nil"/>
              <w:bottom w:val="nil"/>
              <w:right w:val="nil"/>
            </w:tcBorders>
            <w:vAlign w:val="center"/>
          </w:tcPr>
          <w:p w14:paraId="30F2CB67" w14:textId="0D531F59" w:rsidR="00293493"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r w:rsidR="00293493" w:rsidRPr="00B42B3F" w14:paraId="624C10CF" w14:textId="77777777" w:rsidTr="00255679">
        <w:trPr>
          <w:trHeight w:val="398"/>
        </w:trPr>
        <w:tc>
          <w:tcPr>
            <w:tcW w:w="1273" w:type="pct"/>
            <w:tcBorders>
              <w:top w:val="nil"/>
              <w:left w:val="nil"/>
              <w:bottom w:val="nil"/>
              <w:right w:val="nil"/>
            </w:tcBorders>
            <w:vAlign w:val="center"/>
          </w:tcPr>
          <w:p w14:paraId="0D0D68D7" w14:textId="1B2DBB41" w:rsidR="00293493" w:rsidRPr="00B42B3F" w:rsidRDefault="00293493" w:rsidP="00255679">
            <w:pPr>
              <w:pStyle w:val="Intestazione"/>
              <w:rPr>
                <w:rFonts w:ascii="Calibri" w:hAnsi="Calibri" w:cs="Calibri"/>
                <w:sz w:val="22"/>
                <w:szCs w:val="22"/>
              </w:rPr>
            </w:pPr>
            <w:r w:rsidRPr="00B42B3F">
              <w:rPr>
                <w:rFonts w:ascii="Calibri" w:hAnsi="Calibri" w:cs="Calibri"/>
                <w:sz w:val="22"/>
                <w:szCs w:val="22"/>
              </w:rPr>
              <w:t>Cap</w:t>
            </w:r>
          </w:p>
        </w:tc>
        <w:tc>
          <w:tcPr>
            <w:tcW w:w="3727" w:type="pct"/>
            <w:tcBorders>
              <w:top w:val="nil"/>
              <w:left w:val="nil"/>
              <w:bottom w:val="nil"/>
              <w:right w:val="nil"/>
            </w:tcBorders>
            <w:vAlign w:val="center"/>
          </w:tcPr>
          <w:p w14:paraId="567BB142" w14:textId="45FAF46C" w:rsidR="00293493" w:rsidRPr="00B42B3F" w:rsidRDefault="009A3C68" w:rsidP="00255679">
            <w:pPr>
              <w:rPr>
                <w:rFonts w:ascii="Calibri" w:hAnsi="Calibri" w:cs="Calibri"/>
                <w:sz w:val="22"/>
                <w:szCs w:val="22"/>
              </w:rPr>
            </w:pPr>
            <w:r>
              <w:rPr>
                <w:rFonts w:ascii="Calibri" w:hAnsi="Calibri" w:cs="Calibri"/>
                <w:sz w:val="22"/>
                <w:szCs w:val="22"/>
              </w:rPr>
              <w:t>__________________________________________________</w:t>
            </w:r>
          </w:p>
        </w:tc>
      </w:tr>
    </w:tbl>
    <w:p w14:paraId="7C753C0D" w14:textId="77777777" w:rsidR="002A10D2" w:rsidRPr="00B42B3F" w:rsidRDefault="002A10D2" w:rsidP="00521AAA">
      <w:pPr>
        <w:ind w:left="-142"/>
        <w:jc w:val="both"/>
        <w:rPr>
          <w:rFonts w:ascii="Calibri" w:hAnsi="Calibri" w:cs="Calibri"/>
          <w:sz w:val="22"/>
          <w:szCs w:val="22"/>
        </w:rPr>
      </w:pPr>
    </w:p>
    <w:tbl>
      <w:tblPr>
        <w:tblStyle w:val="Grigliatabella"/>
        <w:tblW w:w="5000" w:type="pct"/>
        <w:tblLook w:val="04A0" w:firstRow="1" w:lastRow="0" w:firstColumn="1" w:lastColumn="0" w:noHBand="0" w:noVBand="1"/>
      </w:tblPr>
      <w:tblGrid>
        <w:gridCol w:w="9622"/>
      </w:tblGrid>
      <w:tr w:rsidR="002A10D2" w:rsidRPr="00B42B3F" w14:paraId="41BF4CE1" w14:textId="77777777" w:rsidTr="00D2767A">
        <w:trPr>
          <w:trHeight w:val="398"/>
        </w:trPr>
        <w:tc>
          <w:tcPr>
            <w:tcW w:w="5000" w:type="pct"/>
            <w:tcBorders>
              <w:bottom w:val="single" w:sz="4" w:space="0" w:color="auto"/>
            </w:tcBorders>
            <w:shd w:val="clear" w:color="auto" w:fill="E6E6E6"/>
            <w:vAlign w:val="center"/>
          </w:tcPr>
          <w:p w14:paraId="11DBE756" w14:textId="3165B76C" w:rsidR="00047448" w:rsidRDefault="002A10D2" w:rsidP="00E42B39">
            <w:pPr>
              <w:jc w:val="center"/>
              <w:rPr>
                <w:rFonts w:ascii="Calibri" w:hAnsi="Calibri" w:cs="Calibri"/>
                <w:b/>
                <w:sz w:val="22"/>
                <w:szCs w:val="22"/>
              </w:rPr>
            </w:pPr>
            <w:r w:rsidRPr="00B42B3F">
              <w:rPr>
                <w:rFonts w:ascii="Calibri" w:hAnsi="Calibri" w:cs="Calibri"/>
                <w:b/>
                <w:sz w:val="22"/>
                <w:szCs w:val="22"/>
              </w:rPr>
              <w:t>RISCHIO ASSICURATO</w:t>
            </w:r>
            <w:r w:rsidR="00A51CB3">
              <w:rPr>
                <w:rFonts w:ascii="Calibri" w:hAnsi="Calibri" w:cs="Calibri"/>
                <w:b/>
                <w:sz w:val="22"/>
                <w:szCs w:val="22"/>
              </w:rPr>
              <w:t xml:space="preserve">: </w:t>
            </w:r>
            <w:r w:rsidR="00087EBA">
              <w:rPr>
                <w:rFonts w:ascii="Calibri" w:hAnsi="Calibri" w:cs="Calibri"/>
                <w:b/>
                <w:sz w:val="22"/>
                <w:szCs w:val="22"/>
              </w:rPr>
              <w:t>GARANZIE</w:t>
            </w:r>
            <w:r w:rsidR="005742D4">
              <w:rPr>
                <w:rFonts w:ascii="Calibri" w:hAnsi="Calibri" w:cs="Calibri"/>
                <w:b/>
                <w:sz w:val="22"/>
                <w:szCs w:val="22"/>
              </w:rPr>
              <w:t xml:space="preserve"> PRESCELTE</w:t>
            </w:r>
            <w:r w:rsidR="00087EBA">
              <w:rPr>
                <w:rFonts w:ascii="Calibri" w:hAnsi="Calibri" w:cs="Calibri"/>
                <w:b/>
                <w:sz w:val="22"/>
                <w:szCs w:val="22"/>
              </w:rPr>
              <w:t xml:space="preserve"> – SOMME ASSICURATE</w:t>
            </w:r>
            <w:r w:rsidR="00A51CB3">
              <w:rPr>
                <w:rFonts w:ascii="Calibri" w:hAnsi="Calibri" w:cs="Calibri"/>
                <w:b/>
                <w:sz w:val="22"/>
                <w:szCs w:val="22"/>
              </w:rPr>
              <w:t xml:space="preserve"> – FRANCH</w:t>
            </w:r>
            <w:r w:rsidR="0000157D">
              <w:rPr>
                <w:rFonts w:ascii="Calibri" w:hAnsi="Calibri" w:cs="Calibri"/>
                <w:b/>
                <w:sz w:val="22"/>
                <w:szCs w:val="22"/>
              </w:rPr>
              <w:t>I</w:t>
            </w:r>
            <w:r w:rsidR="00A51CB3">
              <w:rPr>
                <w:rFonts w:ascii="Calibri" w:hAnsi="Calibri" w:cs="Calibri"/>
                <w:b/>
                <w:sz w:val="22"/>
                <w:szCs w:val="22"/>
              </w:rPr>
              <w:t>GIE</w:t>
            </w:r>
            <w:r w:rsidR="00E42B39">
              <w:rPr>
                <w:rFonts w:ascii="Calibri" w:hAnsi="Calibri" w:cs="Calibri"/>
                <w:b/>
                <w:sz w:val="22"/>
                <w:szCs w:val="22"/>
              </w:rPr>
              <w:t xml:space="preserve"> </w:t>
            </w:r>
            <w:r w:rsidR="00047448">
              <w:rPr>
                <w:rFonts w:ascii="Calibri" w:hAnsi="Calibri" w:cs="Calibri"/>
                <w:b/>
                <w:sz w:val="22"/>
                <w:szCs w:val="22"/>
              </w:rPr>
              <w:t xml:space="preserve">– </w:t>
            </w:r>
          </w:p>
          <w:p w14:paraId="223AB85B" w14:textId="52E926D3" w:rsidR="00087EBA" w:rsidRPr="00047448" w:rsidRDefault="00047448" w:rsidP="00047448">
            <w:pPr>
              <w:ind w:left="360"/>
              <w:jc w:val="center"/>
              <w:rPr>
                <w:rFonts w:ascii="Calibri" w:hAnsi="Calibri" w:cs="Calibri"/>
                <w:b/>
                <w:sz w:val="22"/>
                <w:szCs w:val="22"/>
              </w:rPr>
            </w:pPr>
            <w:r>
              <w:rPr>
                <w:rFonts w:ascii="Calibri" w:hAnsi="Calibri" w:cs="Calibri"/>
                <w:b/>
                <w:sz w:val="22"/>
                <w:szCs w:val="22"/>
              </w:rPr>
              <w:t>R</w:t>
            </w:r>
            <w:r w:rsidR="00A51CB3" w:rsidRPr="00047448">
              <w:rPr>
                <w:rFonts w:ascii="Calibri" w:hAnsi="Calibri" w:cs="Calibri"/>
                <w:b/>
                <w:sz w:val="22"/>
                <w:szCs w:val="22"/>
              </w:rPr>
              <w:t>ISARCIMENTI</w:t>
            </w:r>
            <w:r w:rsidR="00E42B39" w:rsidRPr="00047448">
              <w:rPr>
                <w:rFonts w:ascii="Calibri" w:hAnsi="Calibri" w:cs="Calibri"/>
                <w:b/>
                <w:sz w:val="22"/>
                <w:szCs w:val="22"/>
              </w:rPr>
              <w:t xml:space="preserve"> – PREMI LORDI ANNUI PER A</w:t>
            </w:r>
            <w:r w:rsidR="002B7435">
              <w:rPr>
                <w:rFonts w:ascii="Calibri" w:hAnsi="Calibri" w:cs="Calibri"/>
                <w:b/>
                <w:sz w:val="22"/>
                <w:szCs w:val="22"/>
              </w:rPr>
              <w:t>DERENTE</w:t>
            </w:r>
            <w:r w:rsidR="00087EBA" w:rsidRPr="00047448">
              <w:rPr>
                <w:rFonts w:ascii="Calibri" w:hAnsi="Calibri" w:cs="Calibri"/>
                <w:b/>
                <w:sz w:val="22"/>
                <w:szCs w:val="22"/>
              </w:rPr>
              <w:t xml:space="preserve"> </w:t>
            </w:r>
          </w:p>
        </w:tc>
      </w:tr>
    </w:tbl>
    <w:p w14:paraId="4E72C320" w14:textId="185BF898" w:rsidR="00A01BEC" w:rsidRDefault="00A01BEC" w:rsidP="00521AAA">
      <w:pPr>
        <w:ind w:left="-142"/>
        <w:jc w:val="both"/>
        <w:rPr>
          <w:rFonts w:ascii="Calibri" w:hAnsi="Calibri" w:cs="Calibri"/>
          <w:b/>
          <w:sz w:val="22"/>
          <w:szCs w:val="22"/>
        </w:rPr>
      </w:pPr>
    </w:p>
    <w:p w14:paraId="44A6D6C9" w14:textId="2B7728D7" w:rsidR="00047448" w:rsidRDefault="005742D4" w:rsidP="00485A26">
      <w:pPr>
        <w:ind w:left="-142"/>
        <w:jc w:val="both"/>
        <w:rPr>
          <w:rFonts w:ascii="Calibri" w:hAnsi="Calibri" w:cs="Calibri"/>
          <w:sz w:val="22"/>
          <w:szCs w:val="22"/>
        </w:rPr>
      </w:pPr>
      <w:r>
        <w:rPr>
          <w:rFonts w:ascii="Calibri" w:hAnsi="Calibri" w:cs="Calibri"/>
          <w:sz w:val="22"/>
          <w:szCs w:val="22"/>
        </w:rPr>
        <w:t xml:space="preserve">     </w:t>
      </w:r>
      <w:r w:rsidRPr="00B42B3F">
        <w:rPr>
          <w:rFonts w:ascii="Calibri" w:hAnsi="Calibri" w:cs="Calibri"/>
          <w:sz w:val="22"/>
          <w:szCs w:val="22"/>
        </w:rPr>
        <w:t xml:space="preserve">Si informa che il </w:t>
      </w:r>
      <w:r w:rsidR="00AE65CB">
        <w:rPr>
          <w:rFonts w:ascii="Calibri" w:hAnsi="Calibri" w:cs="Calibri"/>
          <w:sz w:val="22"/>
          <w:szCs w:val="22"/>
        </w:rPr>
        <w:t>C</w:t>
      </w:r>
      <w:r w:rsidRPr="00B42B3F">
        <w:rPr>
          <w:rFonts w:ascii="Calibri" w:hAnsi="Calibri" w:cs="Calibri"/>
          <w:sz w:val="22"/>
          <w:szCs w:val="22"/>
        </w:rPr>
        <w:t xml:space="preserve">ontraente </w:t>
      </w:r>
      <w:r>
        <w:rPr>
          <w:rFonts w:ascii="Calibri" w:hAnsi="Calibri" w:cs="Calibri"/>
          <w:sz w:val="22"/>
          <w:szCs w:val="22"/>
        </w:rPr>
        <w:t xml:space="preserve">Confcommercio Cesena </w:t>
      </w:r>
      <w:r w:rsidRPr="00B42B3F">
        <w:rPr>
          <w:rFonts w:ascii="Calibri" w:hAnsi="Calibri" w:cs="Calibri"/>
          <w:sz w:val="22"/>
          <w:szCs w:val="22"/>
        </w:rPr>
        <w:t xml:space="preserve">ha stipulato con Vittoria Assicurazioni </w:t>
      </w:r>
      <w:proofErr w:type="spellStart"/>
      <w:r w:rsidRPr="00B42B3F">
        <w:rPr>
          <w:rFonts w:ascii="Calibri" w:hAnsi="Calibri" w:cs="Calibri"/>
          <w:sz w:val="22"/>
          <w:szCs w:val="22"/>
        </w:rPr>
        <w:t>S</w:t>
      </w:r>
      <w:r w:rsidR="004B7230">
        <w:rPr>
          <w:rFonts w:ascii="Calibri" w:hAnsi="Calibri" w:cs="Calibri"/>
          <w:sz w:val="22"/>
          <w:szCs w:val="22"/>
        </w:rPr>
        <w:t>p</w:t>
      </w:r>
      <w:r w:rsidRPr="00B42B3F">
        <w:rPr>
          <w:rFonts w:ascii="Calibri" w:hAnsi="Calibri" w:cs="Calibri"/>
          <w:sz w:val="22"/>
          <w:szCs w:val="22"/>
        </w:rPr>
        <w:t>A</w:t>
      </w:r>
      <w:proofErr w:type="spellEnd"/>
      <w:r w:rsidRPr="00B42B3F">
        <w:rPr>
          <w:rFonts w:ascii="Calibri" w:hAnsi="Calibri" w:cs="Calibri"/>
          <w:sz w:val="22"/>
          <w:szCs w:val="22"/>
        </w:rPr>
        <w:t xml:space="preserve"> – A</w:t>
      </w:r>
      <w:r>
        <w:rPr>
          <w:rFonts w:ascii="Calibri" w:hAnsi="Calibri" w:cs="Calibri"/>
          <w:sz w:val="22"/>
          <w:szCs w:val="22"/>
        </w:rPr>
        <w:t>g</w:t>
      </w:r>
      <w:r w:rsidR="00047448">
        <w:rPr>
          <w:rFonts w:ascii="Calibri" w:hAnsi="Calibri" w:cs="Calibri"/>
          <w:sz w:val="22"/>
          <w:szCs w:val="22"/>
        </w:rPr>
        <w:t xml:space="preserve">enzia di </w:t>
      </w:r>
    </w:p>
    <w:p w14:paraId="489FD1E8" w14:textId="57DB5712" w:rsidR="005742D4" w:rsidRPr="00B42B3F" w:rsidRDefault="00047448" w:rsidP="00485A26">
      <w:pPr>
        <w:ind w:left="-142"/>
        <w:jc w:val="both"/>
        <w:rPr>
          <w:rFonts w:ascii="Calibri" w:hAnsi="Calibri" w:cs="Calibri"/>
          <w:sz w:val="22"/>
          <w:szCs w:val="22"/>
        </w:rPr>
      </w:pPr>
      <w:r>
        <w:rPr>
          <w:rFonts w:ascii="Calibri" w:hAnsi="Calibri" w:cs="Calibri"/>
          <w:sz w:val="22"/>
          <w:szCs w:val="22"/>
        </w:rPr>
        <w:t xml:space="preserve">     </w:t>
      </w:r>
      <w:r w:rsidR="005742D4">
        <w:rPr>
          <w:rFonts w:ascii="Calibri" w:hAnsi="Calibri" w:cs="Calibri"/>
          <w:sz w:val="22"/>
          <w:szCs w:val="22"/>
        </w:rPr>
        <w:t>Cesena codice 187</w:t>
      </w:r>
      <w:r w:rsidR="00B44F63">
        <w:rPr>
          <w:rFonts w:ascii="Calibri" w:hAnsi="Calibri" w:cs="Calibri"/>
          <w:sz w:val="22"/>
          <w:szCs w:val="22"/>
        </w:rPr>
        <w:t xml:space="preserve"> – </w:t>
      </w:r>
      <w:r w:rsidR="005742D4" w:rsidRPr="00B42B3F">
        <w:rPr>
          <w:rFonts w:ascii="Calibri" w:hAnsi="Calibri" w:cs="Calibri"/>
          <w:sz w:val="22"/>
          <w:szCs w:val="22"/>
        </w:rPr>
        <w:t xml:space="preserve">una polizza Collettiva che prevede le seguenti garanzie: </w:t>
      </w:r>
    </w:p>
    <w:p w14:paraId="1F1002DB" w14:textId="77777777" w:rsidR="00D95B83" w:rsidRDefault="00D95B83" w:rsidP="00521AAA">
      <w:pPr>
        <w:ind w:left="-142"/>
        <w:jc w:val="both"/>
        <w:rPr>
          <w:rFonts w:ascii="Calibri" w:hAnsi="Calibri" w:cs="Calibri"/>
          <w:b/>
          <w:sz w:val="22"/>
          <w:szCs w:val="22"/>
        </w:rPr>
      </w:pPr>
    </w:p>
    <w:tbl>
      <w:tblPr>
        <w:tblStyle w:val="Grigliatabella"/>
        <w:tblW w:w="9687" w:type="dxa"/>
        <w:tblInd w:w="-5" w:type="dxa"/>
        <w:tblCellMar>
          <w:left w:w="70" w:type="dxa"/>
          <w:right w:w="70" w:type="dxa"/>
        </w:tblCellMar>
        <w:tblLook w:val="0000" w:firstRow="0" w:lastRow="0" w:firstColumn="0" w:lastColumn="0" w:noHBand="0" w:noVBand="0"/>
      </w:tblPr>
      <w:tblGrid>
        <w:gridCol w:w="4767"/>
        <w:gridCol w:w="1640"/>
        <w:gridCol w:w="1640"/>
        <w:gridCol w:w="1640"/>
      </w:tblGrid>
      <w:tr w:rsidR="00D95B83" w14:paraId="64B1A20E" w14:textId="77777777" w:rsidTr="0005117E">
        <w:trPr>
          <w:gridAfter w:val="3"/>
          <w:wAfter w:w="4920" w:type="dxa"/>
          <w:trHeight w:val="315"/>
        </w:trPr>
        <w:tc>
          <w:tcPr>
            <w:tcW w:w="4767" w:type="dxa"/>
          </w:tcPr>
          <w:p w14:paraId="5E65065A" w14:textId="6AC800E0" w:rsidR="00D95B83" w:rsidRPr="00433EEC" w:rsidRDefault="00D95B83" w:rsidP="00D95B83">
            <w:pPr>
              <w:jc w:val="center"/>
              <w:rPr>
                <w:rFonts w:ascii="Calibri" w:hAnsi="Calibri" w:cs="Calibri"/>
                <w:b/>
              </w:rPr>
            </w:pPr>
            <w:bookmarkStart w:id="0" w:name="_Hlk25320786"/>
            <w:r w:rsidRPr="00433EEC">
              <w:rPr>
                <w:rFonts w:ascii="Calibri" w:hAnsi="Calibri" w:cs="Calibri"/>
                <w:b/>
                <w:color w:val="FF0000"/>
              </w:rPr>
              <w:t>INFORTUNI</w:t>
            </w:r>
            <w:r w:rsidR="006655A3" w:rsidRPr="00433EEC">
              <w:rPr>
                <w:rFonts w:ascii="Calibri" w:hAnsi="Calibri" w:cs="Calibri"/>
                <w:b/>
                <w:color w:val="FF0000"/>
              </w:rPr>
              <w:t xml:space="preserve"> </w:t>
            </w:r>
            <w:r w:rsidR="00B45912" w:rsidRPr="00433EEC">
              <w:rPr>
                <w:rFonts w:ascii="Calibri" w:hAnsi="Calibri" w:cs="Calibri"/>
                <w:b/>
                <w:color w:val="FF0000"/>
              </w:rPr>
              <w:t xml:space="preserve">E MALATTIA </w:t>
            </w:r>
          </w:p>
        </w:tc>
      </w:tr>
      <w:bookmarkEnd w:id="0"/>
      <w:tr w:rsidR="000B0C04" w14:paraId="231F9B64" w14:textId="77777777" w:rsidTr="00E20E8F">
        <w:tblPrEx>
          <w:tblCellMar>
            <w:left w:w="108" w:type="dxa"/>
            <w:right w:w="108" w:type="dxa"/>
          </w:tblCellMar>
          <w:tblLook w:val="04A0" w:firstRow="1" w:lastRow="0" w:firstColumn="1" w:lastColumn="0" w:noHBand="0" w:noVBand="1"/>
        </w:tblPrEx>
        <w:tc>
          <w:tcPr>
            <w:tcW w:w="4767" w:type="dxa"/>
            <w:vAlign w:val="center"/>
          </w:tcPr>
          <w:p w14:paraId="75DD9B40" w14:textId="67616CB0" w:rsidR="000B0C04" w:rsidRPr="00433EEC" w:rsidRDefault="000B0C04" w:rsidP="00E20E8F">
            <w:pPr>
              <w:jc w:val="center"/>
              <w:rPr>
                <w:rFonts w:ascii="Calibri" w:hAnsi="Calibri" w:cs="Calibri"/>
                <w:b/>
                <w:highlight w:val="yellow"/>
              </w:rPr>
            </w:pPr>
            <w:r w:rsidRPr="00433EEC">
              <w:rPr>
                <w:rFonts w:ascii="Calibri" w:hAnsi="Calibri" w:cs="Calibri"/>
                <w:b/>
              </w:rPr>
              <w:t>GARANZIE</w:t>
            </w:r>
          </w:p>
        </w:tc>
        <w:tc>
          <w:tcPr>
            <w:tcW w:w="1640" w:type="dxa"/>
          </w:tcPr>
          <w:p w14:paraId="5199E4E1" w14:textId="2E314BD8" w:rsidR="000B0C04" w:rsidRPr="004B42E0" w:rsidRDefault="000B0C04" w:rsidP="00D95B83">
            <w:pPr>
              <w:jc w:val="center"/>
              <w:rPr>
                <w:rFonts w:ascii="Calibri" w:hAnsi="Calibri" w:cs="Calibri"/>
                <w:b/>
                <w:color w:val="31849B" w:themeColor="accent5" w:themeShade="BF"/>
              </w:rPr>
            </w:pPr>
            <w:r w:rsidRPr="004B42E0">
              <w:rPr>
                <w:rFonts w:ascii="Calibri" w:hAnsi="Calibri" w:cs="Calibri"/>
                <w:b/>
                <w:color w:val="31849B" w:themeColor="accent5" w:themeShade="BF"/>
              </w:rPr>
              <w:t>PROGRAMMA A</w:t>
            </w:r>
          </w:p>
        </w:tc>
        <w:tc>
          <w:tcPr>
            <w:tcW w:w="1640" w:type="dxa"/>
          </w:tcPr>
          <w:p w14:paraId="17EE64AE" w14:textId="5CA580B3" w:rsidR="000B0C04" w:rsidRPr="004B42E0" w:rsidRDefault="000B0C04" w:rsidP="00D95B83">
            <w:pPr>
              <w:jc w:val="center"/>
              <w:rPr>
                <w:rFonts w:ascii="Calibri" w:hAnsi="Calibri" w:cs="Calibri"/>
                <w:b/>
                <w:color w:val="E36C0A" w:themeColor="accent6" w:themeShade="BF"/>
              </w:rPr>
            </w:pPr>
            <w:r w:rsidRPr="004B42E0">
              <w:rPr>
                <w:rFonts w:ascii="Calibri" w:hAnsi="Calibri" w:cs="Calibri"/>
                <w:b/>
                <w:color w:val="E36C0A" w:themeColor="accent6" w:themeShade="BF"/>
              </w:rPr>
              <w:t>PROGRAMMA B</w:t>
            </w:r>
          </w:p>
        </w:tc>
        <w:tc>
          <w:tcPr>
            <w:tcW w:w="1640" w:type="dxa"/>
          </w:tcPr>
          <w:p w14:paraId="2F9931FE" w14:textId="61CDAC34" w:rsidR="000B0C04" w:rsidRPr="004B42E0" w:rsidRDefault="000B0C04" w:rsidP="00D95B83">
            <w:pPr>
              <w:jc w:val="center"/>
              <w:rPr>
                <w:rFonts w:ascii="Calibri" w:hAnsi="Calibri" w:cs="Calibri"/>
                <w:b/>
                <w:color w:val="76923C" w:themeColor="accent3" w:themeShade="BF"/>
              </w:rPr>
            </w:pPr>
            <w:r w:rsidRPr="004B42E0">
              <w:rPr>
                <w:rFonts w:ascii="Calibri" w:hAnsi="Calibri" w:cs="Calibri"/>
                <w:b/>
                <w:color w:val="76923C" w:themeColor="accent3" w:themeShade="BF"/>
              </w:rPr>
              <w:t>PROGRAMMA C</w:t>
            </w:r>
          </w:p>
        </w:tc>
      </w:tr>
      <w:tr w:rsidR="000B0C04" w14:paraId="5B1B1378" w14:textId="77777777" w:rsidTr="0005117E">
        <w:tblPrEx>
          <w:tblCellMar>
            <w:left w:w="108" w:type="dxa"/>
            <w:right w:w="108" w:type="dxa"/>
          </w:tblCellMar>
          <w:tblLook w:val="04A0" w:firstRow="1" w:lastRow="0" w:firstColumn="1" w:lastColumn="0" w:noHBand="0" w:noVBand="1"/>
        </w:tblPrEx>
        <w:tc>
          <w:tcPr>
            <w:tcW w:w="4767" w:type="dxa"/>
          </w:tcPr>
          <w:p w14:paraId="0E991510" w14:textId="6492F31F" w:rsidR="000B0C04" w:rsidRPr="004B42E0" w:rsidRDefault="004B42E0" w:rsidP="00D95B83">
            <w:pPr>
              <w:jc w:val="center"/>
              <w:rPr>
                <w:rFonts w:ascii="Calibri" w:hAnsi="Calibri" w:cs="Calibri"/>
                <w:b/>
              </w:rPr>
            </w:pPr>
            <w:r>
              <w:rPr>
                <w:rFonts w:ascii="Calibri" w:hAnsi="Calibri" w:cs="Calibri"/>
                <w:b/>
              </w:rPr>
              <w:t xml:space="preserve">Morte </w:t>
            </w:r>
            <w:r w:rsidR="00433EEC">
              <w:rPr>
                <w:rFonts w:ascii="Calibri" w:hAnsi="Calibri" w:cs="Calibri"/>
                <w:b/>
              </w:rPr>
              <w:t>da infortunio</w:t>
            </w:r>
          </w:p>
        </w:tc>
        <w:tc>
          <w:tcPr>
            <w:tcW w:w="1640" w:type="dxa"/>
          </w:tcPr>
          <w:p w14:paraId="21C9B01A" w14:textId="14CCC8FF" w:rsidR="000B0C04" w:rsidRPr="004B42E0" w:rsidRDefault="004B42E0" w:rsidP="00D95B83">
            <w:pPr>
              <w:jc w:val="center"/>
              <w:rPr>
                <w:rFonts w:ascii="Calibri" w:hAnsi="Calibri" w:cs="Calibri"/>
                <w:b/>
                <w:color w:val="31849B" w:themeColor="accent5" w:themeShade="BF"/>
              </w:rPr>
            </w:pPr>
            <w:r>
              <w:rPr>
                <w:rFonts w:ascii="Calibri" w:hAnsi="Calibri" w:cs="Calibri"/>
                <w:b/>
                <w:color w:val="31849B" w:themeColor="accent5" w:themeShade="BF"/>
              </w:rPr>
              <w:t>€ 30.000</w:t>
            </w:r>
          </w:p>
        </w:tc>
        <w:tc>
          <w:tcPr>
            <w:tcW w:w="1640" w:type="dxa"/>
          </w:tcPr>
          <w:p w14:paraId="51758C24" w14:textId="081817E2" w:rsidR="000B0C04" w:rsidRPr="004B42E0" w:rsidRDefault="005719A1" w:rsidP="00D95B83">
            <w:pPr>
              <w:jc w:val="center"/>
              <w:rPr>
                <w:rFonts w:ascii="Calibri" w:hAnsi="Calibri" w:cs="Calibri"/>
                <w:b/>
                <w:color w:val="E36C0A" w:themeColor="accent6" w:themeShade="BF"/>
              </w:rPr>
            </w:pPr>
            <w:r>
              <w:rPr>
                <w:rFonts w:ascii="Calibri" w:hAnsi="Calibri" w:cs="Calibri"/>
                <w:b/>
                <w:color w:val="E36C0A" w:themeColor="accent6" w:themeShade="BF"/>
              </w:rPr>
              <w:t>€ 60.000</w:t>
            </w:r>
          </w:p>
        </w:tc>
        <w:tc>
          <w:tcPr>
            <w:tcW w:w="1640" w:type="dxa"/>
          </w:tcPr>
          <w:p w14:paraId="258E31D9" w14:textId="410532BB" w:rsidR="000B0C04" w:rsidRPr="004B42E0" w:rsidRDefault="005719A1" w:rsidP="00D95B83">
            <w:pPr>
              <w:jc w:val="center"/>
              <w:rPr>
                <w:rFonts w:ascii="Calibri" w:hAnsi="Calibri" w:cs="Calibri"/>
                <w:b/>
                <w:color w:val="76923C" w:themeColor="accent3" w:themeShade="BF"/>
              </w:rPr>
            </w:pPr>
            <w:r>
              <w:rPr>
                <w:rFonts w:ascii="Calibri" w:hAnsi="Calibri" w:cs="Calibri"/>
                <w:b/>
                <w:color w:val="76923C" w:themeColor="accent3" w:themeShade="BF"/>
              </w:rPr>
              <w:t>€ 90.000</w:t>
            </w:r>
          </w:p>
        </w:tc>
      </w:tr>
      <w:tr w:rsidR="000B0C04" w14:paraId="2B774876" w14:textId="77777777" w:rsidTr="0005117E">
        <w:tblPrEx>
          <w:tblCellMar>
            <w:left w:w="108" w:type="dxa"/>
            <w:right w:w="108" w:type="dxa"/>
          </w:tblCellMar>
          <w:tblLook w:val="04A0" w:firstRow="1" w:lastRow="0" w:firstColumn="1" w:lastColumn="0" w:noHBand="0" w:noVBand="1"/>
        </w:tblPrEx>
        <w:tc>
          <w:tcPr>
            <w:tcW w:w="4767" w:type="dxa"/>
          </w:tcPr>
          <w:p w14:paraId="38C6C0EE" w14:textId="1281160F" w:rsidR="000B0C04" w:rsidRPr="004B42E0" w:rsidRDefault="004B42E0" w:rsidP="00D95B83">
            <w:pPr>
              <w:jc w:val="center"/>
              <w:rPr>
                <w:rFonts w:ascii="Calibri" w:hAnsi="Calibri" w:cs="Calibri"/>
                <w:b/>
              </w:rPr>
            </w:pPr>
            <w:r>
              <w:rPr>
                <w:rFonts w:ascii="Calibri" w:hAnsi="Calibri" w:cs="Calibri"/>
                <w:b/>
              </w:rPr>
              <w:t>Invalidità Permanente</w:t>
            </w:r>
            <w:r w:rsidR="00433EEC">
              <w:rPr>
                <w:rFonts w:ascii="Calibri" w:hAnsi="Calibri" w:cs="Calibri"/>
                <w:b/>
              </w:rPr>
              <w:t xml:space="preserve"> da infortunio</w:t>
            </w:r>
          </w:p>
        </w:tc>
        <w:tc>
          <w:tcPr>
            <w:tcW w:w="1640" w:type="dxa"/>
          </w:tcPr>
          <w:p w14:paraId="3BE4383D" w14:textId="62C45CC9" w:rsidR="000B0C04" w:rsidRPr="004B42E0" w:rsidRDefault="004B42E0" w:rsidP="00D95B83">
            <w:pPr>
              <w:jc w:val="center"/>
              <w:rPr>
                <w:rFonts w:ascii="Calibri" w:hAnsi="Calibri" w:cs="Calibri"/>
                <w:b/>
                <w:color w:val="31849B" w:themeColor="accent5" w:themeShade="BF"/>
              </w:rPr>
            </w:pPr>
            <w:r>
              <w:rPr>
                <w:rFonts w:ascii="Calibri" w:hAnsi="Calibri" w:cs="Calibri"/>
                <w:b/>
                <w:color w:val="31849B" w:themeColor="accent5" w:themeShade="BF"/>
              </w:rPr>
              <w:t>€ 30.000</w:t>
            </w:r>
          </w:p>
        </w:tc>
        <w:tc>
          <w:tcPr>
            <w:tcW w:w="1640" w:type="dxa"/>
          </w:tcPr>
          <w:p w14:paraId="3D4E4477" w14:textId="58491957" w:rsidR="000B0C04" w:rsidRPr="004B42E0" w:rsidRDefault="005719A1" w:rsidP="00D95B83">
            <w:pPr>
              <w:jc w:val="center"/>
              <w:rPr>
                <w:rFonts w:ascii="Calibri" w:hAnsi="Calibri" w:cs="Calibri"/>
                <w:b/>
                <w:color w:val="E36C0A" w:themeColor="accent6" w:themeShade="BF"/>
              </w:rPr>
            </w:pPr>
            <w:r>
              <w:rPr>
                <w:rFonts w:ascii="Calibri" w:hAnsi="Calibri" w:cs="Calibri"/>
                <w:b/>
                <w:color w:val="E36C0A" w:themeColor="accent6" w:themeShade="BF"/>
              </w:rPr>
              <w:t>€ 60.000</w:t>
            </w:r>
          </w:p>
        </w:tc>
        <w:tc>
          <w:tcPr>
            <w:tcW w:w="1640" w:type="dxa"/>
          </w:tcPr>
          <w:p w14:paraId="7EA56DEE" w14:textId="5A9E66C4" w:rsidR="000B0C04" w:rsidRPr="004B42E0" w:rsidRDefault="005719A1" w:rsidP="00D95B83">
            <w:pPr>
              <w:jc w:val="center"/>
              <w:rPr>
                <w:rFonts w:ascii="Calibri" w:hAnsi="Calibri" w:cs="Calibri"/>
                <w:b/>
                <w:color w:val="76923C" w:themeColor="accent3" w:themeShade="BF"/>
              </w:rPr>
            </w:pPr>
            <w:r>
              <w:rPr>
                <w:rFonts w:ascii="Calibri" w:hAnsi="Calibri" w:cs="Calibri"/>
                <w:b/>
                <w:color w:val="76923C" w:themeColor="accent3" w:themeShade="BF"/>
              </w:rPr>
              <w:t>€ 90.000</w:t>
            </w:r>
          </w:p>
        </w:tc>
      </w:tr>
      <w:tr w:rsidR="000B0C04" w14:paraId="783402C4" w14:textId="77777777" w:rsidTr="0005117E">
        <w:tblPrEx>
          <w:tblCellMar>
            <w:left w:w="108" w:type="dxa"/>
            <w:right w:w="108" w:type="dxa"/>
          </w:tblCellMar>
          <w:tblLook w:val="04A0" w:firstRow="1" w:lastRow="0" w:firstColumn="1" w:lastColumn="0" w:noHBand="0" w:noVBand="1"/>
        </w:tblPrEx>
        <w:tc>
          <w:tcPr>
            <w:tcW w:w="4767" w:type="dxa"/>
          </w:tcPr>
          <w:p w14:paraId="1A239A3B" w14:textId="26CB5F8A" w:rsidR="000B0C04" w:rsidRPr="004B42E0" w:rsidRDefault="004B42E0" w:rsidP="00D95B83">
            <w:pPr>
              <w:jc w:val="center"/>
              <w:rPr>
                <w:rFonts w:ascii="Calibri" w:hAnsi="Calibri" w:cs="Calibri"/>
                <w:b/>
              </w:rPr>
            </w:pPr>
            <w:r>
              <w:rPr>
                <w:rFonts w:ascii="Calibri" w:hAnsi="Calibri" w:cs="Calibri"/>
                <w:b/>
              </w:rPr>
              <w:t>Rimborso Spese Sanitarie</w:t>
            </w:r>
            <w:r w:rsidR="00B45912">
              <w:rPr>
                <w:rFonts w:ascii="Calibri" w:hAnsi="Calibri" w:cs="Calibri"/>
                <w:b/>
              </w:rPr>
              <w:t xml:space="preserve"> </w:t>
            </w:r>
            <w:r w:rsidR="00433EEC">
              <w:rPr>
                <w:rFonts w:ascii="Calibri" w:hAnsi="Calibri" w:cs="Calibri"/>
                <w:b/>
              </w:rPr>
              <w:t>da infortunio</w:t>
            </w:r>
          </w:p>
        </w:tc>
        <w:tc>
          <w:tcPr>
            <w:tcW w:w="1640" w:type="dxa"/>
          </w:tcPr>
          <w:p w14:paraId="62E08839" w14:textId="32AAB08F" w:rsidR="000B0C04" w:rsidRPr="004B42E0" w:rsidRDefault="004B42E0" w:rsidP="00D95B83">
            <w:pPr>
              <w:jc w:val="center"/>
              <w:rPr>
                <w:rFonts w:ascii="Calibri" w:hAnsi="Calibri" w:cs="Calibri"/>
                <w:b/>
                <w:color w:val="31849B" w:themeColor="accent5" w:themeShade="BF"/>
              </w:rPr>
            </w:pPr>
            <w:r>
              <w:rPr>
                <w:rFonts w:ascii="Calibri" w:hAnsi="Calibri" w:cs="Calibri"/>
                <w:b/>
                <w:color w:val="31849B" w:themeColor="accent5" w:themeShade="BF"/>
              </w:rPr>
              <w:t>€ 2.000</w:t>
            </w:r>
          </w:p>
        </w:tc>
        <w:tc>
          <w:tcPr>
            <w:tcW w:w="1640" w:type="dxa"/>
          </w:tcPr>
          <w:p w14:paraId="5AD6D4C9" w14:textId="294DF369" w:rsidR="000B0C04" w:rsidRPr="004B42E0" w:rsidRDefault="005719A1" w:rsidP="00D95B83">
            <w:pPr>
              <w:jc w:val="center"/>
              <w:rPr>
                <w:rFonts w:ascii="Calibri" w:hAnsi="Calibri" w:cs="Calibri"/>
                <w:b/>
                <w:color w:val="E36C0A" w:themeColor="accent6" w:themeShade="BF"/>
              </w:rPr>
            </w:pPr>
            <w:r>
              <w:rPr>
                <w:rFonts w:ascii="Calibri" w:hAnsi="Calibri" w:cs="Calibri"/>
                <w:b/>
                <w:color w:val="E36C0A" w:themeColor="accent6" w:themeShade="BF"/>
              </w:rPr>
              <w:t>€ 2.500</w:t>
            </w:r>
          </w:p>
        </w:tc>
        <w:tc>
          <w:tcPr>
            <w:tcW w:w="1640" w:type="dxa"/>
          </w:tcPr>
          <w:p w14:paraId="7EAE1A4D" w14:textId="1EEA42B5" w:rsidR="000B0C04" w:rsidRPr="004B42E0" w:rsidRDefault="005719A1" w:rsidP="00D95B83">
            <w:pPr>
              <w:jc w:val="center"/>
              <w:rPr>
                <w:rFonts w:ascii="Calibri" w:hAnsi="Calibri" w:cs="Calibri"/>
                <w:b/>
                <w:color w:val="76923C" w:themeColor="accent3" w:themeShade="BF"/>
              </w:rPr>
            </w:pPr>
            <w:r>
              <w:rPr>
                <w:rFonts w:ascii="Calibri" w:hAnsi="Calibri" w:cs="Calibri"/>
                <w:b/>
                <w:color w:val="76923C" w:themeColor="accent3" w:themeShade="BF"/>
              </w:rPr>
              <w:t>€ 3.000</w:t>
            </w:r>
          </w:p>
        </w:tc>
      </w:tr>
      <w:tr w:rsidR="00433EEC" w14:paraId="7FB8F866" w14:textId="77777777" w:rsidTr="0005117E">
        <w:tblPrEx>
          <w:tblCellMar>
            <w:left w:w="108" w:type="dxa"/>
            <w:right w:w="108" w:type="dxa"/>
          </w:tblCellMar>
          <w:tblLook w:val="04A0" w:firstRow="1" w:lastRow="0" w:firstColumn="1" w:lastColumn="0" w:noHBand="0" w:noVBand="1"/>
        </w:tblPrEx>
        <w:tc>
          <w:tcPr>
            <w:tcW w:w="4767" w:type="dxa"/>
          </w:tcPr>
          <w:p w14:paraId="7C66483B" w14:textId="49F3A56C" w:rsidR="00433EEC" w:rsidRDefault="00433EEC" w:rsidP="00433EEC">
            <w:pPr>
              <w:jc w:val="center"/>
              <w:rPr>
                <w:rFonts w:ascii="Calibri" w:hAnsi="Calibri" w:cs="Calibri"/>
                <w:b/>
              </w:rPr>
            </w:pPr>
            <w:r>
              <w:rPr>
                <w:rFonts w:ascii="Calibri" w:hAnsi="Calibri" w:cs="Calibri"/>
                <w:b/>
              </w:rPr>
              <w:t>Frattura ossea da infortunio (alternativa alla Diaria da Convalescenza)</w:t>
            </w:r>
          </w:p>
        </w:tc>
        <w:tc>
          <w:tcPr>
            <w:tcW w:w="1640" w:type="dxa"/>
          </w:tcPr>
          <w:p w14:paraId="7AEDE914" w14:textId="231DF2F5" w:rsidR="00433EEC" w:rsidRDefault="00433EEC" w:rsidP="00433EEC">
            <w:pPr>
              <w:jc w:val="center"/>
              <w:rPr>
                <w:rFonts w:ascii="Calibri" w:hAnsi="Calibri" w:cs="Calibri"/>
                <w:b/>
                <w:color w:val="31849B" w:themeColor="accent5" w:themeShade="BF"/>
              </w:rPr>
            </w:pPr>
            <w:r>
              <w:rPr>
                <w:rFonts w:ascii="Calibri" w:hAnsi="Calibri" w:cs="Calibri"/>
                <w:b/>
                <w:color w:val="31849B" w:themeColor="accent5" w:themeShade="BF"/>
              </w:rPr>
              <w:t>€ 30</w:t>
            </w:r>
          </w:p>
        </w:tc>
        <w:tc>
          <w:tcPr>
            <w:tcW w:w="1640" w:type="dxa"/>
          </w:tcPr>
          <w:p w14:paraId="1413A8F7" w14:textId="4EFE68DC" w:rsidR="00433EEC" w:rsidRDefault="00433EEC" w:rsidP="00433EEC">
            <w:pPr>
              <w:jc w:val="center"/>
              <w:rPr>
                <w:rFonts w:ascii="Calibri" w:hAnsi="Calibri" w:cs="Calibri"/>
                <w:b/>
                <w:color w:val="E36C0A" w:themeColor="accent6" w:themeShade="BF"/>
              </w:rPr>
            </w:pPr>
            <w:r>
              <w:rPr>
                <w:rFonts w:ascii="Calibri" w:hAnsi="Calibri" w:cs="Calibri"/>
                <w:b/>
                <w:color w:val="E36C0A" w:themeColor="accent6" w:themeShade="BF"/>
              </w:rPr>
              <w:t>€ 30</w:t>
            </w:r>
          </w:p>
        </w:tc>
        <w:tc>
          <w:tcPr>
            <w:tcW w:w="1640" w:type="dxa"/>
          </w:tcPr>
          <w:p w14:paraId="5145D995" w14:textId="1109A12F" w:rsidR="00433EEC" w:rsidRDefault="00433EEC" w:rsidP="00433EEC">
            <w:pPr>
              <w:jc w:val="center"/>
              <w:rPr>
                <w:rFonts w:ascii="Calibri" w:hAnsi="Calibri" w:cs="Calibri"/>
                <w:b/>
                <w:color w:val="76923C" w:themeColor="accent3" w:themeShade="BF"/>
              </w:rPr>
            </w:pPr>
            <w:r>
              <w:rPr>
                <w:rFonts w:ascii="Calibri" w:hAnsi="Calibri" w:cs="Calibri"/>
                <w:b/>
                <w:color w:val="76923C" w:themeColor="accent3" w:themeShade="BF"/>
              </w:rPr>
              <w:t>€ 30</w:t>
            </w:r>
          </w:p>
        </w:tc>
      </w:tr>
      <w:tr w:rsidR="00433EEC" w14:paraId="019E07E6" w14:textId="77777777" w:rsidTr="0005117E">
        <w:tblPrEx>
          <w:tblCellMar>
            <w:left w:w="108" w:type="dxa"/>
            <w:right w:w="108" w:type="dxa"/>
          </w:tblCellMar>
          <w:tblLook w:val="04A0" w:firstRow="1" w:lastRow="0" w:firstColumn="1" w:lastColumn="0" w:noHBand="0" w:noVBand="1"/>
        </w:tblPrEx>
        <w:tc>
          <w:tcPr>
            <w:tcW w:w="4767" w:type="dxa"/>
          </w:tcPr>
          <w:p w14:paraId="7E5B10B6" w14:textId="0B2E336C" w:rsidR="00433EEC" w:rsidRPr="004B42E0" w:rsidRDefault="00433EEC" w:rsidP="00433EEC">
            <w:pPr>
              <w:jc w:val="center"/>
              <w:rPr>
                <w:rFonts w:ascii="Calibri" w:hAnsi="Calibri" w:cs="Calibri"/>
                <w:b/>
              </w:rPr>
            </w:pPr>
            <w:r>
              <w:rPr>
                <w:rFonts w:ascii="Calibri" w:hAnsi="Calibri" w:cs="Calibri"/>
                <w:b/>
              </w:rPr>
              <w:t xml:space="preserve">Diaria da Ricovero da infortunio e malattia con Intervento Chirurgico </w:t>
            </w:r>
          </w:p>
        </w:tc>
        <w:tc>
          <w:tcPr>
            <w:tcW w:w="1640" w:type="dxa"/>
          </w:tcPr>
          <w:p w14:paraId="069D0B89" w14:textId="32F171D8" w:rsidR="00433EEC" w:rsidRPr="004B42E0" w:rsidRDefault="00433EEC" w:rsidP="00433EEC">
            <w:pPr>
              <w:jc w:val="center"/>
              <w:rPr>
                <w:rFonts w:ascii="Calibri" w:hAnsi="Calibri" w:cs="Calibri"/>
                <w:b/>
                <w:color w:val="31849B" w:themeColor="accent5" w:themeShade="BF"/>
              </w:rPr>
            </w:pPr>
            <w:r>
              <w:rPr>
                <w:rFonts w:ascii="Calibri" w:hAnsi="Calibri" w:cs="Calibri"/>
                <w:b/>
                <w:color w:val="31849B" w:themeColor="accent5" w:themeShade="BF"/>
              </w:rPr>
              <w:t>€ 50</w:t>
            </w:r>
          </w:p>
        </w:tc>
        <w:tc>
          <w:tcPr>
            <w:tcW w:w="1640" w:type="dxa"/>
          </w:tcPr>
          <w:p w14:paraId="51D02C28" w14:textId="0D207C11" w:rsidR="00433EEC" w:rsidRPr="004B42E0" w:rsidRDefault="00433EEC" w:rsidP="00433EEC">
            <w:pPr>
              <w:jc w:val="center"/>
              <w:rPr>
                <w:rFonts w:ascii="Calibri" w:hAnsi="Calibri" w:cs="Calibri"/>
                <w:b/>
                <w:color w:val="E36C0A" w:themeColor="accent6" w:themeShade="BF"/>
              </w:rPr>
            </w:pPr>
            <w:r>
              <w:rPr>
                <w:rFonts w:ascii="Calibri" w:hAnsi="Calibri" w:cs="Calibri"/>
                <w:b/>
                <w:color w:val="E36C0A" w:themeColor="accent6" w:themeShade="BF"/>
              </w:rPr>
              <w:t>€ 50</w:t>
            </w:r>
          </w:p>
        </w:tc>
        <w:tc>
          <w:tcPr>
            <w:tcW w:w="1640" w:type="dxa"/>
          </w:tcPr>
          <w:p w14:paraId="3A3AECDF" w14:textId="45D62868" w:rsidR="00433EEC" w:rsidRPr="004B42E0" w:rsidRDefault="00433EEC" w:rsidP="00433EEC">
            <w:pPr>
              <w:jc w:val="center"/>
              <w:rPr>
                <w:rFonts w:ascii="Calibri" w:hAnsi="Calibri" w:cs="Calibri"/>
                <w:b/>
                <w:color w:val="76923C" w:themeColor="accent3" w:themeShade="BF"/>
              </w:rPr>
            </w:pPr>
            <w:r>
              <w:rPr>
                <w:rFonts w:ascii="Calibri" w:hAnsi="Calibri" w:cs="Calibri"/>
                <w:b/>
                <w:color w:val="76923C" w:themeColor="accent3" w:themeShade="BF"/>
              </w:rPr>
              <w:t>€ 50</w:t>
            </w:r>
          </w:p>
        </w:tc>
      </w:tr>
      <w:tr w:rsidR="00433EEC" w14:paraId="0833E65D" w14:textId="77777777" w:rsidTr="0005117E">
        <w:tblPrEx>
          <w:tblCellMar>
            <w:left w:w="108" w:type="dxa"/>
            <w:right w:w="108" w:type="dxa"/>
          </w:tblCellMar>
          <w:tblLook w:val="04A0" w:firstRow="1" w:lastRow="0" w:firstColumn="1" w:lastColumn="0" w:noHBand="0" w:noVBand="1"/>
        </w:tblPrEx>
        <w:tc>
          <w:tcPr>
            <w:tcW w:w="4767" w:type="dxa"/>
          </w:tcPr>
          <w:p w14:paraId="26A1B0B6" w14:textId="7ABAC34F" w:rsidR="00433EEC" w:rsidRPr="004B42E0" w:rsidRDefault="00433EEC" w:rsidP="00433EEC">
            <w:pPr>
              <w:jc w:val="center"/>
              <w:rPr>
                <w:rFonts w:ascii="Calibri" w:hAnsi="Calibri" w:cs="Calibri"/>
                <w:b/>
              </w:rPr>
            </w:pPr>
            <w:r>
              <w:rPr>
                <w:rFonts w:ascii="Calibri" w:hAnsi="Calibri" w:cs="Calibri"/>
                <w:b/>
              </w:rPr>
              <w:t xml:space="preserve">Diaria da Ricovero da infortunio e malattia senza Intervento Chirurgico </w:t>
            </w:r>
          </w:p>
        </w:tc>
        <w:tc>
          <w:tcPr>
            <w:tcW w:w="1640" w:type="dxa"/>
          </w:tcPr>
          <w:p w14:paraId="24050BC3" w14:textId="46613F95" w:rsidR="00433EEC" w:rsidRPr="004B42E0" w:rsidRDefault="00433EEC" w:rsidP="00433EEC">
            <w:pPr>
              <w:jc w:val="center"/>
              <w:rPr>
                <w:rFonts w:ascii="Calibri" w:hAnsi="Calibri" w:cs="Calibri"/>
                <w:b/>
                <w:color w:val="31849B" w:themeColor="accent5" w:themeShade="BF"/>
              </w:rPr>
            </w:pPr>
            <w:r>
              <w:rPr>
                <w:rFonts w:ascii="Calibri" w:hAnsi="Calibri" w:cs="Calibri"/>
                <w:b/>
                <w:color w:val="31849B" w:themeColor="accent5" w:themeShade="BF"/>
              </w:rPr>
              <w:t>€ 30</w:t>
            </w:r>
          </w:p>
        </w:tc>
        <w:tc>
          <w:tcPr>
            <w:tcW w:w="1640" w:type="dxa"/>
          </w:tcPr>
          <w:p w14:paraId="70A10E6B" w14:textId="25B1BA0D" w:rsidR="00433EEC" w:rsidRPr="004B42E0" w:rsidRDefault="00433EEC" w:rsidP="00433EEC">
            <w:pPr>
              <w:jc w:val="center"/>
              <w:rPr>
                <w:rFonts w:ascii="Calibri" w:hAnsi="Calibri" w:cs="Calibri"/>
                <w:b/>
                <w:color w:val="E36C0A" w:themeColor="accent6" w:themeShade="BF"/>
              </w:rPr>
            </w:pPr>
            <w:r>
              <w:rPr>
                <w:rFonts w:ascii="Calibri" w:hAnsi="Calibri" w:cs="Calibri"/>
                <w:b/>
                <w:color w:val="E36C0A" w:themeColor="accent6" w:themeShade="BF"/>
              </w:rPr>
              <w:t>€ 30</w:t>
            </w:r>
          </w:p>
        </w:tc>
        <w:tc>
          <w:tcPr>
            <w:tcW w:w="1640" w:type="dxa"/>
          </w:tcPr>
          <w:p w14:paraId="6DB30782" w14:textId="168EE663" w:rsidR="00433EEC" w:rsidRPr="004B42E0" w:rsidRDefault="00433EEC" w:rsidP="00433EEC">
            <w:pPr>
              <w:jc w:val="center"/>
              <w:rPr>
                <w:rFonts w:ascii="Calibri" w:hAnsi="Calibri" w:cs="Calibri"/>
                <w:b/>
                <w:color w:val="76923C" w:themeColor="accent3" w:themeShade="BF"/>
              </w:rPr>
            </w:pPr>
            <w:r>
              <w:rPr>
                <w:rFonts w:ascii="Calibri" w:hAnsi="Calibri" w:cs="Calibri"/>
                <w:b/>
                <w:color w:val="76923C" w:themeColor="accent3" w:themeShade="BF"/>
              </w:rPr>
              <w:t>€ 30</w:t>
            </w:r>
          </w:p>
        </w:tc>
      </w:tr>
      <w:tr w:rsidR="00433EEC" w14:paraId="72ABAC40" w14:textId="77777777" w:rsidTr="0005117E">
        <w:tblPrEx>
          <w:tblCellMar>
            <w:left w:w="108" w:type="dxa"/>
            <w:right w:w="108" w:type="dxa"/>
          </w:tblCellMar>
          <w:tblLook w:val="04A0" w:firstRow="1" w:lastRow="0" w:firstColumn="1" w:lastColumn="0" w:noHBand="0" w:noVBand="1"/>
        </w:tblPrEx>
        <w:tc>
          <w:tcPr>
            <w:tcW w:w="4767" w:type="dxa"/>
          </w:tcPr>
          <w:p w14:paraId="4A19330F" w14:textId="4A3FEA65" w:rsidR="00433EEC" w:rsidRPr="004B42E0" w:rsidRDefault="00433EEC" w:rsidP="00433EEC">
            <w:pPr>
              <w:jc w:val="center"/>
              <w:rPr>
                <w:rFonts w:ascii="Calibri" w:hAnsi="Calibri" w:cs="Calibri"/>
                <w:b/>
              </w:rPr>
            </w:pPr>
            <w:r>
              <w:rPr>
                <w:rFonts w:ascii="Calibri" w:hAnsi="Calibri" w:cs="Calibri"/>
                <w:b/>
              </w:rPr>
              <w:t>Diaria da Convalescenza da infortunio e malattia con o senza Intervento Chirurgico</w:t>
            </w:r>
          </w:p>
        </w:tc>
        <w:tc>
          <w:tcPr>
            <w:tcW w:w="1640" w:type="dxa"/>
          </w:tcPr>
          <w:p w14:paraId="43C8A5E8" w14:textId="18FA5547" w:rsidR="00433EEC" w:rsidRPr="004B42E0" w:rsidRDefault="00433EEC" w:rsidP="00433EEC">
            <w:pPr>
              <w:jc w:val="center"/>
              <w:rPr>
                <w:rFonts w:ascii="Calibri" w:hAnsi="Calibri" w:cs="Calibri"/>
                <w:b/>
                <w:color w:val="31849B" w:themeColor="accent5" w:themeShade="BF"/>
              </w:rPr>
            </w:pPr>
            <w:r>
              <w:rPr>
                <w:rFonts w:ascii="Calibri" w:hAnsi="Calibri" w:cs="Calibri"/>
                <w:b/>
                <w:color w:val="31849B" w:themeColor="accent5" w:themeShade="BF"/>
              </w:rPr>
              <w:t>€ 30</w:t>
            </w:r>
          </w:p>
        </w:tc>
        <w:tc>
          <w:tcPr>
            <w:tcW w:w="1640" w:type="dxa"/>
          </w:tcPr>
          <w:p w14:paraId="03919EDC" w14:textId="5569FDAA" w:rsidR="00433EEC" w:rsidRPr="004B42E0" w:rsidRDefault="00433EEC" w:rsidP="00433EEC">
            <w:pPr>
              <w:jc w:val="center"/>
              <w:rPr>
                <w:rFonts w:ascii="Calibri" w:hAnsi="Calibri" w:cs="Calibri"/>
                <w:b/>
                <w:color w:val="E36C0A" w:themeColor="accent6" w:themeShade="BF"/>
              </w:rPr>
            </w:pPr>
            <w:r>
              <w:rPr>
                <w:rFonts w:ascii="Calibri" w:hAnsi="Calibri" w:cs="Calibri"/>
                <w:b/>
                <w:color w:val="E36C0A" w:themeColor="accent6" w:themeShade="BF"/>
              </w:rPr>
              <w:t>€ 30</w:t>
            </w:r>
          </w:p>
        </w:tc>
        <w:tc>
          <w:tcPr>
            <w:tcW w:w="1640" w:type="dxa"/>
          </w:tcPr>
          <w:p w14:paraId="04880EC7" w14:textId="5B0A94FF" w:rsidR="00433EEC" w:rsidRPr="004B42E0" w:rsidRDefault="00433EEC" w:rsidP="00433EEC">
            <w:pPr>
              <w:jc w:val="center"/>
              <w:rPr>
                <w:rFonts w:ascii="Calibri" w:hAnsi="Calibri" w:cs="Calibri"/>
                <w:b/>
                <w:color w:val="76923C" w:themeColor="accent3" w:themeShade="BF"/>
              </w:rPr>
            </w:pPr>
            <w:r>
              <w:rPr>
                <w:rFonts w:ascii="Calibri" w:hAnsi="Calibri" w:cs="Calibri"/>
                <w:b/>
                <w:color w:val="76923C" w:themeColor="accent3" w:themeShade="BF"/>
              </w:rPr>
              <w:t>€ 30</w:t>
            </w:r>
          </w:p>
        </w:tc>
      </w:tr>
      <w:tr w:rsidR="00433EEC" w:rsidRPr="004B42E0" w14:paraId="62E94730" w14:textId="77777777" w:rsidTr="0005117E">
        <w:tblPrEx>
          <w:tblCellMar>
            <w:left w:w="108" w:type="dxa"/>
            <w:right w:w="108" w:type="dxa"/>
          </w:tblCellMar>
          <w:tblLook w:val="04A0" w:firstRow="1" w:lastRow="0" w:firstColumn="1" w:lastColumn="0" w:noHBand="0" w:noVBand="1"/>
        </w:tblPrEx>
        <w:tc>
          <w:tcPr>
            <w:tcW w:w="4767" w:type="dxa"/>
          </w:tcPr>
          <w:p w14:paraId="1414D1EC" w14:textId="7DBB27B7" w:rsidR="00433EEC" w:rsidRPr="004B42E0" w:rsidRDefault="00433EEC" w:rsidP="00433EEC">
            <w:pPr>
              <w:jc w:val="center"/>
              <w:rPr>
                <w:rFonts w:ascii="Calibri" w:hAnsi="Calibri" w:cs="Calibri"/>
                <w:b/>
              </w:rPr>
            </w:pPr>
            <w:r>
              <w:rPr>
                <w:rFonts w:ascii="Calibri" w:hAnsi="Calibri" w:cs="Calibri"/>
                <w:b/>
              </w:rPr>
              <w:t xml:space="preserve">Premio lordo annuo per Associato </w:t>
            </w:r>
          </w:p>
        </w:tc>
        <w:tc>
          <w:tcPr>
            <w:tcW w:w="1640" w:type="dxa"/>
          </w:tcPr>
          <w:p w14:paraId="7DC61788" w14:textId="3F34DCE3" w:rsidR="00433EEC" w:rsidRPr="004B42E0" w:rsidRDefault="00433EEC" w:rsidP="00433EEC">
            <w:pPr>
              <w:jc w:val="center"/>
              <w:rPr>
                <w:rFonts w:ascii="Calibri" w:hAnsi="Calibri" w:cs="Calibri"/>
                <w:b/>
                <w:color w:val="31849B" w:themeColor="accent5" w:themeShade="BF"/>
              </w:rPr>
            </w:pPr>
            <w:r>
              <w:rPr>
                <w:rFonts w:ascii="Calibri" w:hAnsi="Calibri" w:cs="Calibri"/>
                <w:b/>
                <w:color w:val="31849B" w:themeColor="accent5" w:themeShade="BF"/>
              </w:rPr>
              <w:t>€ 130</w:t>
            </w:r>
          </w:p>
        </w:tc>
        <w:tc>
          <w:tcPr>
            <w:tcW w:w="1640" w:type="dxa"/>
          </w:tcPr>
          <w:p w14:paraId="3381C394" w14:textId="01312C23" w:rsidR="00433EEC" w:rsidRPr="004B42E0" w:rsidRDefault="00433EEC" w:rsidP="00433EEC">
            <w:pPr>
              <w:jc w:val="center"/>
              <w:rPr>
                <w:rFonts w:ascii="Calibri" w:hAnsi="Calibri" w:cs="Calibri"/>
                <w:b/>
                <w:color w:val="E36C0A" w:themeColor="accent6" w:themeShade="BF"/>
              </w:rPr>
            </w:pPr>
            <w:r>
              <w:rPr>
                <w:rFonts w:ascii="Calibri" w:hAnsi="Calibri" w:cs="Calibri"/>
                <w:b/>
                <w:color w:val="E36C0A" w:themeColor="accent6" w:themeShade="BF"/>
              </w:rPr>
              <w:t>€ 170</w:t>
            </w:r>
          </w:p>
        </w:tc>
        <w:tc>
          <w:tcPr>
            <w:tcW w:w="1640" w:type="dxa"/>
          </w:tcPr>
          <w:p w14:paraId="1438D252" w14:textId="6DE7C0FB" w:rsidR="00433EEC" w:rsidRPr="004B42E0" w:rsidRDefault="00433EEC" w:rsidP="00433EEC">
            <w:pPr>
              <w:jc w:val="center"/>
              <w:rPr>
                <w:rFonts w:ascii="Calibri" w:hAnsi="Calibri" w:cs="Calibri"/>
                <w:b/>
                <w:color w:val="76923C" w:themeColor="accent3" w:themeShade="BF"/>
              </w:rPr>
            </w:pPr>
            <w:r>
              <w:rPr>
                <w:rFonts w:ascii="Calibri" w:hAnsi="Calibri" w:cs="Calibri"/>
                <w:b/>
                <w:color w:val="76923C" w:themeColor="accent3" w:themeShade="BF"/>
              </w:rPr>
              <w:t>€ 220</w:t>
            </w:r>
          </w:p>
        </w:tc>
      </w:tr>
      <w:tr w:rsidR="00433EEC" w:rsidRPr="004B42E0" w14:paraId="2B7A9C34" w14:textId="77777777" w:rsidTr="0053081E">
        <w:tblPrEx>
          <w:tblCellMar>
            <w:left w:w="108" w:type="dxa"/>
            <w:right w:w="108" w:type="dxa"/>
          </w:tblCellMar>
          <w:tblLook w:val="04A0" w:firstRow="1" w:lastRow="0" w:firstColumn="1" w:lastColumn="0" w:noHBand="0" w:noVBand="1"/>
        </w:tblPrEx>
        <w:trPr>
          <w:trHeight w:val="133"/>
        </w:trPr>
        <w:tc>
          <w:tcPr>
            <w:tcW w:w="4767" w:type="dxa"/>
          </w:tcPr>
          <w:p w14:paraId="2A5CED82" w14:textId="6520A1A8" w:rsidR="00433EEC" w:rsidRPr="004B42E0" w:rsidRDefault="00433EEC" w:rsidP="00433EEC">
            <w:pPr>
              <w:jc w:val="center"/>
              <w:rPr>
                <w:rFonts w:ascii="Calibri" w:hAnsi="Calibri" w:cs="Calibri"/>
                <w:b/>
              </w:rPr>
            </w:pPr>
            <w:r>
              <w:rPr>
                <w:rFonts w:ascii="Calibri" w:hAnsi="Calibri" w:cs="Calibri"/>
                <w:b/>
              </w:rPr>
              <w:lastRenderedPageBreak/>
              <w:t>Apporre una crocetta nell’apposito spazio adiacente per selezionare il Programma scelto (A – B – C)</w:t>
            </w:r>
          </w:p>
        </w:tc>
        <w:tc>
          <w:tcPr>
            <w:tcW w:w="1640" w:type="dxa"/>
            <w:vAlign w:val="center"/>
          </w:tcPr>
          <w:p w14:paraId="4A104B60" w14:textId="77777777" w:rsidR="00433EEC" w:rsidRPr="005719A1" w:rsidRDefault="00433EEC" w:rsidP="00433EEC">
            <w:pPr>
              <w:pStyle w:val="Paragrafoelenco"/>
              <w:numPr>
                <w:ilvl w:val="0"/>
                <w:numId w:val="16"/>
              </w:numPr>
              <w:jc w:val="center"/>
              <w:rPr>
                <w:rFonts w:ascii="Calibri" w:hAnsi="Calibri" w:cs="Calibri"/>
                <w:b/>
                <w:color w:val="31849B" w:themeColor="accent5" w:themeShade="BF"/>
              </w:rPr>
            </w:pPr>
          </w:p>
        </w:tc>
        <w:tc>
          <w:tcPr>
            <w:tcW w:w="1640" w:type="dxa"/>
            <w:vAlign w:val="center"/>
          </w:tcPr>
          <w:p w14:paraId="6E286FB9" w14:textId="77777777" w:rsidR="00433EEC" w:rsidRPr="005719A1" w:rsidRDefault="00433EEC" w:rsidP="00433EEC">
            <w:pPr>
              <w:pStyle w:val="Paragrafoelenco"/>
              <w:numPr>
                <w:ilvl w:val="0"/>
                <w:numId w:val="16"/>
              </w:numPr>
              <w:jc w:val="center"/>
              <w:rPr>
                <w:rFonts w:ascii="Calibri" w:hAnsi="Calibri" w:cs="Calibri"/>
                <w:b/>
                <w:color w:val="E36C0A" w:themeColor="accent6" w:themeShade="BF"/>
              </w:rPr>
            </w:pPr>
          </w:p>
        </w:tc>
        <w:tc>
          <w:tcPr>
            <w:tcW w:w="1640" w:type="dxa"/>
            <w:vAlign w:val="center"/>
          </w:tcPr>
          <w:p w14:paraId="205301D9" w14:textId="77777777" w:rsidR="00433EEC" w:rsidRPr="005719A1" w:rsidRDefault="00433EEC" w:rsidP="00433EEC">
            <w:pPr>
              <w:pStyle w:val="Paragrafoelenco"/>
              <w:numPr>
                <w:ilvl w:val="0"/>
                <w:numId w:val="16"/>
              </w:numPr>
              <w:jc w:val="center"/>
              <w:rPr>
                <w:rFonts w:ascii="Calibri" w:hAnsi="Calibri" w:cs="Calibri"/>
                <w:b/>
                <w:color w:val="76923C" w:themeColor="accent3" w:themeShade="BF"/>
              </w:rPr>
            </w:pPr>
          </w:p>
        </w:tc>
      </w:tr>
    </w:tbl>
    <w:p w14:paraId="4BC9CB8A" w14:textId="6961573D" w:rsidR="00ED768E" w:rsidRPr="005D232D" w:rsidRDefault="00ED768E" w:rsidP="00ED768E">
      <w:pPr>
        <w:pStyle w:val="Paragrafoelenco"/>
        <w:jc w:val="both"/>
        <w:rPr>
          <w:rFonts w:asciiTheme="majorHAnsi" w:hAnsiTheme="majorHAnsi" w:cstheme="majorHAnsi"/>
          <w:sz w:val="22"/>
          <w:szCs w:val="22"/>
          <w:highlight w:val="cyan"/>
        </w:rPr>
      </w:pPr>
    </w:p>
    <w:p w14:paraId="565CBCBD" w14:textId="77777777" w:rsidR="005F201D" w:rsidRPr="00F81E28" w:rsidRDefault="005F201D" w:rsidP="00ED768E">
      <w:pPr>
        <w:pStyle w:val="Paragrafoelenco"/>
        <w:jc w:val="both"/>
        <w:rPr>
          <w:rFonts w:asciiTheme="majorHAnsi" w:hAnsiTheme="majorHAnsi" w:cstheme="majorHAnsi"/>
          <w:sz w:val="22"/>
          <w:szCs w:val="22"/>
        </w:rPr>
      </w:pPr>
    </w:p>
    <w:p w14:paraId="2DC493A8" w14:textId="21B0FBB9" w:rsidR="005F201D" w:rsidRPr="00F81E28" w:rsidRDefault="005F201D" w:rsidP="005F201D">
      <w:pPr>
        <w:jc w:val="both"/>
        <w:rPr>
          <w:rFonts w:asciiTheme="majorHAnsi" w:hAnsiTheme="majorHAnsi" w:cstheme="majorHAnsi"/>
          <w:b/>
          <w:sz w:val="22"/>
          <w:szCs w:val="22"/>
        </w:rPr>
      </w:pPr>
      <w:r w:rsidRPr="00F81E28">
        <w:rPr>
          <w:rFonts w:asciiTheme="majorHAnsi" w:hAnsiTheme="majorHAnsi" w:cstheme="majorHAnsi"/>
          <w:b/>
          <w:sz w:val="22"/>
          <w:szCs w:val="22"/>
        </w:rPr>
        <w:t>In deroga a quanto previsto dalle Condizioni di Assicurazione, si precisa che per le suddette garanzie vale quanto di seguito precisato:</w:t>
      </w:r>
    </w:p>
    <w:p w14:paraId="62C19E58" w14:textId="2ABCBFD0" w:rsidR="005F201D" w:rsidRPr="00433EEC" w:rsidRDefault="005F201D" w:rsidP="00433EEC">
      <w:pPr>
        <w:jc w:val="both"/>
        <w:rPr>
          <w:rFonts w:asciiTheme="majorHAnsi" w:hAnsiTheme="majorHAnsi" w:cstheme="majorHAnsi"/>
          <w:sz w:val="22"/>
          <w:szCs w:val="22"/>
          <w:highlight w:val="green"/>
        </w:rPr>
      </w:pPr>
      <w:bookmarkStart w:id="1" w:name="_Hlk25854995"/>
    </w:p>
    <w:p w14:paraId="0812F3B1" w14:textId="70773486" w:rsidR="00ED768E" w:rsidRPr="005D232D" w:rsidRDefault="004B7230" w:rsidP="00A94146">
      <w:pPr>
        <w:pStyle w:val="Paragrafoelenco"/>
        <w:numPr>
          <w:ilvl w:val="0"/>
          <w:numId w:val="20"/>
        </w:numPr>
        <w:jc w:val="both"/>
        <w:rPr>
          <w:rFonts w:asciiTheme="majorHAnsi" w:hAnsiTheme="majorHAnsi" w:cstheme="majorHAnsi"/>
          <w:sz w:val="22"/>
          <w:szCs w:val="22"/>
        </w:rPr>
      </w:pPr>
      <w:r>
        <w:rPr>
          <w:rFonts w:asciiTheme="majorHAnsi" w:hAnsiTheme="majorHAnsi" w:cstheme="majorHAnsi"/>
          <w:sz w:val="22"/>
          <w:szCs w:val="22"/>
        </w:rPr>
        <w:t>I</w:t>
      </w:r>
      <w:r w:rsidR="00ED768E" w:rsidRPr="005D232D">
        <w:rPr>
          <w:rFonts w:asciiTheme="majorHAnsi" w:hAnsiTheme="majorHAnsi" w:cstheme="majorHAnsi"/>
          <w:sz w:val="22"/>
          <w:szCs w:val="22"/>
        </w:rPr>
        <w:t xml:space="preserve">n caso di </w:t>
      </w:r>
      <w:r w:rsidR="00ED768E" w:rsidRPr="005D232D">
        <w:rPr>
          <w:rFonts w:asciiTheme="majorHAnsi" w:hAnsiTheme="majorHAnsi" w:cstheme="majorHAnsi"/>
          <w:b/>
          <w:sz w:val="22"/>
          <w:szCs w:val="22"/>
        </w:rPr>
        <w:t>Invalidità Permanente superiore al 3%</w:t>
      </w:r>
      <w:r w:rsidR="00ED768E" w:rsidRPr="005D232D">
        <w:rPr>
          <w:rFonts w:asciiTheme="majorHAnsi" w:hAnsiTheme="majorHAnsi" w:cstheme="majorHAnsi"/>
          <w:sz w:val="22"/>
          <w:szCs w:val="22"/>
        </w:rPr>
        <w:t xml:space="preserve"> vi è il raddoppio del massimale di Rimborso Spese Sanitarie </w:t>
      </w:r>
      <w:r w:rsidR="00433EEC">
        <w:rPr>
          <w:rFonts w:asciiTheme="majorHAnsi" w:hAnsiTheme="majorHAnsi" w:cstheme="majorHAnsi"/>
          <w:sz w:val="22"/>
          <w:szCs w:val="22"/>
        </w:rPr>
        <w:t>per le cure</w:t>
      </w:r>
      <w:r w:rsidR="00ED768E" w:rsidRPr="005D232D">
        <w:rPr>
          <w:rFonts w:asciiTheme="majorHAnsi" w:hAnsiTheme="majorHAnsi" w:cstheme="majorHAnsi"/>
          <w:sz w:val="22"/>
          <w:szCs w:val="22"/>
        </w:rPr>
        <w:t xml:space="preserve"> fisioterapiche;</w:t>
      </w:r>
    </w:p>
    <w:p w14:paraId="5A1B7024" w14:textId="75AEBB51" w:rsidR="00ED768E" w:rsidRPr="005D232D" w:rsidRDefault="004B7230" w:rsidP="00A94146">
      <w:pPr>
        <w:pStyle w:val="Paragrafoelenco"/>
        <w:numPr>
          <w:ilvl w:val="0"/>
          <w:numId w:val="20"/>
        </w:numPr>
        <w:ind w:right="137"/>
        <w:jc w:val="both"/>
        <w:rPr>
          <w:rFonts w:asciiTheme="majorHAnsi" w:hAnsiTheme="majorHAnsi" w:cstheme="majorHAnsi"/>
          <w:sz w:val="22"/>
          <w:szCs w:val="22"/>
        </w:rPr>
      </w:pPr>
      <w:r>
        <w:rPr>
          <w:rFonts w:asciiTheme="majorHAnsi" w:hAnsiTheme="majorHAnsi" w:cstheme="majorHAnsi"/>
          <w:sz w:val="22"/>
          <w:szCs w:val="22"/>
        </w:rPr>
        <w:t>I</w:t>
      </w:r>
      <w:r w:rsidR="00ED768E" w:rsidRPr="005D232D">
        <w:rPr>
          <w:rFonts w:asciiTheme="majorHAnsi" w:hAnsiTheme="majorHAnsi" w:cstheme="majorHAnsi"/>
          <w:sz w:val="22"/>
          <w:szCs w:val="22"/>
        </w:rPr>
        <w:t xml:space="preserve">n caso di </w:t>
      </w:r>
      <w:r w:rsidR="00ED768E" w:rsidRPr="005D232D">
        <w:rPr>
          <w:rFonts w:asciiTheme="majorHAnsi" w:hAnsiTheme="majorHAnsi" w:cstheme="majorHAnsi"/>
          <w:b/>
          <w:sz w:val="22"/>
          <w:szCs w:val="22"/>
        </w:rPr>
        <w:t>infortunio a seguito di rapina</w:t>
      </w:r>
      <w:r w:rsidR="00ED768E" w:rsidRPr="005D232D">
        <w:rPr>
          <w:rFonts w:asciiTheme="majorHAnsi" w:hAnsiTheme="majorHAnsi" w:cstheme="majorHAnsi"/>
          <w:sz w:val="22"/>
          <w:szCs w:val="22"/>
        </w:rPr>
        <w:t xml:space="preserve"> il grado di invalidità accertato viene maggiorato del 50%;</w:t>
      </w:r>
    </w:p>
    <w:p w14:paraId="29D802EC" w14:textId="164661AF" w:rsidR="005F201D" w:rsidRPr="00433EEC" w:rsidRDefault="00C01745" w:rsidP="00A94146">
      <w:pPr>
        <w:pStyle w:val="Paragrafoelenco"/>
        <w:numPr>
          <w:ilvl w:val="0"/>
          <w:numId w:val="20"/>
        </w:numPr>
        <w:jc w:val="both"/>
        <w:rPr>
          <w:rFonts w:asciiTheme="majorHAnsi" w:hAnsiTheme="majorHAnsi" w:cstheme="majorHAnsi"/>
          <w:sz w:val="22"/>
          <w:szCs w:val="22"/>
        </w:rPr>
      </w:pPr>
      <w:r w:rsidRPr="00433EEC">
        <w:rPr>
          <w:rFonts w:asciiTheme="majorHAnsi" w:hAnsiTheme="majorHAnsi" w:cstheme="majorHAnsi"/>
          <w:sz w:val="22"/>
          <w:szCs w:val="22"/>
        </w:rPr>
        <w:t xml:space="preserve">In caso di </w:t>
      </w:r>
      <w:r w:rsidRPr="00433EEC">
        <w:rPr>
          <w:rFonts w:asciiTheme="majorHAnsi" w:hAnsiTheme="majorHAnsi" w:cstheme="majorHAnsi"/>
          <w:b/>
          <w:sz w:val="22"/>
          <w:szCs w:val="22"/>
        </w:rPr>
        <w:t>Rimborso Spese Sanitarie</w:t>
      </w:r>
      <w:r w:rsidR="00B45912" w:rsidRPr="00433EEC">
        <w:rPr>
          <w:rFonts w:asciiTheme="majorHAnsi" w:hAnsiTheme="majorHAnsi" w:cstheme="majorHAnsi"/>
          <w:b/>
          <w:sz w:val="22"/>
          <w:szCs w:val="22"/>
        </w:rPr>
        <w:t xml:space="preserve"> </w:t>
      </w:r>
      <w:r w:rsidR="007B2700" w:rsidRPr="00433EEC">
        <w:rPr>
          <w:rFonts w:asciiTheme="majorHAnsi" w:hAnsiTheme="majorHAnsi" w:cstheme="majorHAnsi"/>
          <w:b/>
          <w:sz w:val="22"/>
          <w:szCs w:val="22"/>
        </w:rPr>
        <w:t xml:space="preserve">conseguenti a </w:t>
      </w:r>
      <w:r w:rsidR="00B45912" w:rsidRPr="00433EEC">
        <w:rPr>
          <w:rFonts w:asciiTheme="majorHAnsi" w:hAnsiTheme="majorHAnsi" w:cstheme="majorHAnsi"/>
          <w:b/>
          <w:sz w:val="22"/>
          <w:szCs w:val="22"/>
        </w:rPr>
        <w:t xml:space="preserve">infortunio </w:t>
      </w:r>
      <w:r w:rsidR="006401BC" w:rsidRPr="00433EEC">
        <w:rPr>
          <w:rFonts w:asciiTheme="majorHAnsi" w:hAnsiTheme="majorHAnsi" w:cstheme="majorHAnsi"/>
          <w:sz w:val="22"/>
          <w:szCs w:val="22"/>
        </w:rPr>
        <w:t xml:space="preserve">la </w:t>
      </w:r>
      <w:r w:rsidR="00433EEC" w:rsidRPr="00433EEC">
        <w:rPr>
          <w:rFonts w:asciiTheme="majorHAnsi" w:hAnsiTheme="majorHAnsi" w:cstheme="majorHAnsi"/>
          <w:sz w:val="22"/>
          <w:szCs w:val="22"/>
        </w:rPr>
        <w:t>garanzia è</w:t>
      </w:r>
      <w:r w:rsidR="006401BC" w:rsidRPr="00433EEC">
        <w:rPr>
          <w:rFonts w:asciiTheme="majorHAnsi" w:hAnsiTheme="majorHAnsi" w:cstheme="majorHAnsi"/>
          <w:sz w:val="22"/>
          <w:szCs w:val="22"/>
        </w:rPr>
        <w:t xml:space="preserve"> prestata</w:t>
      </w:r>
      <w:r w:rsidR="006401BC" w:rsidRPr="00433EEC">
        <w:rPr>
          <w:rFonts w:asciiTheme="majorHAnsi" w:hAnsiTheme="majorHAnsi" w:cstheme="majorHAnsi"/>
          <w:b/>
          <w:sz w:val="22"/>
          <w:szCs w:val="22"/>
        </w:rPr>
        <w:t xml:space="preserve"> </w:t>
      </w:r>
      <w:r w:rsidRPr="00433EEC">
        <w:rPr>
          <w:rFonts w:asciiTheme="majorHAnsi" w:hAnsiTheme="majorHAnsi" w:cstheme="majorHAnsi"/>
          <w:b/>
          <w:sz w:val="22"/>
          <w:szCs w:val="22"/>
        </w:rPr>
        <w:t xml:space="preserve">con franchigia fissa di € 50 </w:t>
      </w:r>
      <w:r w:rsidRPr="00433EEC">
        <w:rPr>
          <w:rFonts w:asciiTheme="majorHAnsi" w:hAnsiTheme="majorHAnsi" w:cstheme="majorHAnsi"/>
          <w:sz w:val="22"/>
          <w:szCs w:val="22"/>
        </w:rPr>
        <w:t xml:space="preserve">per accertamenti diagnostici, prestazioni mediche specialistiche e onorari medici. I trattamenti fisioterapici e rieducativi e le spese farmaceutiche fino ad un </w:t>
      </w:r>
      <w:r w:rsidRPr="00433EEC">
        <w:rPr>
          <w:rFonts w:asciiTheme="majorHAnsi" w:hAnsiTheme="majorHAnsi" w:cstheme="majorHAnsi"/>
          <w:b/>
          <w:sz w:val="22"/>
          <w:szCs w:val="22"/>
        </w:rPr>
        <w:t>massimo di € 600 per sinistro e anno assicurativo</w:t>
      </w:r>
      <w:r w:rsidR="004B7230">
        <w:rPr>
          <w:rFonts w:asciiTheme="majorHAnsi" w:hAnsiTheme="majorHAnsi" w:cstheme="majorHAnsi"/>
          <w:b/>
          <w:sz w:val="22"/>
          <w:szCs w:val="22"/>
        </w:rPr>
        <w:t>;</w:t>
      </w:r>
    </w:p>
    <w:bookmarkEnd w:id="1"/>
    <w:p w14:paraId="15371FCF" w14:textId="1E1A29D7" w:rsidR="00E547C8" w:rsidRPr="00F81E28" w:rsidRDefault="00D2767A" w:rsidP="00A94146">
      <w:pPr>
        <w:pStyle w:val="Paragrafoelenco"/>
        <w:numPr>
          <w:ilvl w:val="0"/>
          <w:numId w:val="20"/>
        </w:numPr>
        <w:jc w:val="both"/>
        <w:rPr>
          <w:rFonts w:asciiTheme="majorHAnsi" w:hAnsiTheme="majorHAnsi" w:cstheme="majorHAnsi"/>
          <w:sz w:val="22"/>
          <w:szCs w:val="22"/>
        </w:rPr>
      </w:pPr>
      <w:r w:rsidRPr="00F81E28">
        <w:rPr>
          <w:rFonts w:asciiTheme="majorHAnsi" w:hAnsiTheme="majorHAnsi" w:cstheme="majorHAnsi"/>
          <w:sz w:val="22"/>
          <w:szCs w:val="22"/>
        </w:rPr>
        <w:t>In caso di ricovero dell’Assicurato in Istituto di cura, reso necessario da infortunio o malattia, verrà corrisposta un’indennità giornaliera pattuita a decorrere dal giorno del ricovero fino a quello dell’avvenuta dimissione, per un periodo massimo di 30 giorni;</w:t>
      </w:r>
    </w:p>
    <w:p w14:paraId="6CC3D812" w14:textId="64F47770" w:rsidR="00D2767A" w:rsidRPr="00F81E28" w:rsidRDefault="00987D9D" w:rsidP="00A94146">
      <w:pPr>
        <w:pStyle w:val="Paragrafoelenco"/>
        <w:numPr>
          <w:ilvl w:val="0"/>
          <w:numId w:val="20"/>
        </w:numPr>
        <w:jc w:val="both"/>
        <w:rPr>
          <w:rFonts w:asciiTheme="majorHAnsi" w:hAnsiTheme="majorHAnsi" w:cstheme="majorHAnsi"/>
          <w:sz w:val="22"/>
          <w:szCs w:val="22"/>
        </w:rPr>
      </w:pPr>
      <w:r w:rsidRPr="00F81E28">
        <w:rPr>
          <w:rFonts w:asciiTheme="majorHAnsi" w:hAnsiTheme="majorHAnsi" w:cstheme="majorHAnsi"/>
          <w:sz w:val="22"/>
          <w:szCs w:val="22"/>
        </w:rPr>
        <w:t>In caso di convalescenza successiva ad un ricovero in Istituto di cura, con o senza intervento chirurgico, l’indennità giornaliera verrà corrisposta per un massimo di 30 giorni per anno assicurativo, con il limite di 4 volte i giorni di durata del ricovero;</w:t>
      </w:r>
    </w:p>
    <w:p w14:paraId="2F074B33" w14:textId="2705E6C8" w:rsidR="00987D9D" w:rsidRPr="006E6E1B" w:rsidRDefault="00987D9D" w:rsidP="00A94146">
      <w:pPr>
        <w:pStyle w:val="Paragrafoelenco"/>
        <w:numPr>
          <w:ilvl w:val="0"/>
          <w:numId w:val="20"/>
        </w:numPr>
        <w:jc w:val="both"/>
        <w:rPr>
          <w:rFonts w:asciiTheme="majorHAnsi" w:hAnsiTheme="majorHAnsi" w:cstheme="majorHAnsi"/>
          <w:sz w:val="22"/>
          <w:szCs w:val="22"/>
        </w:rPr>
      </w:pPr>
      <w:r w:rsidRPr="006E6E1B">
        <w:rPr>
          <w:rFonts w:asciiTheme="majorHAnsi" w:hAnsiTheme="majorHAnsi" w:cstheme="majorHAnsi"/>
          <w:sz w:val="22"/>
          <w:szCs w:val="22"/>
        </w:rPr>
        <w:t>In caso di</w:t>
      </w:r>
      <w:r w:rsidR="006E6E1B" w:rsidRPr="006E6E1B">
        <w:rPr>
          <w:rFonts w:asciiTheme="majorHAnsi" w:hAnsiTheme="majorHAnsi" w:cstheme="majorHAnsi"/>
          <w:sz w:val="22"/>
          <w:szCs w:val="22"/>
        </w:rPr>
        <w:t xml:space="preserve"> </w:t>
      </w:r>
      <w:r w:rsidR="004B7230" w:rsidRPr="006E6E1B">
        <w:rPr>
          <w:rFonts w:asciiTheme="majorHAnsi" w:hAnsiTheme="majorHAnsi" w:cstheme="majorHAnsi"/>
          <w:sz w:val="22"/>
          <w:szCs w:val="22"/>
        </w:rPr>
        <w:t>frattura ossea,</w:t>
      </w:r>
      <w:r w:rsidRPr="006E6E1B">
        <w:rPr>
          <w:rFonts w:asciiTheme="majorHAnsi" w:hAnsiTheme="majorHAnsi" w:cstheme="majorHAnsi"/>
          <w:sz w:val="22"/>
          <w:szCs w:val="22"/>
        </w:rPr>
        <w:t xml:space="preserve"> l’indennità giornaliera viene corrisposta per un periodo massimo di 30 giorni</w:t>
      </w:r>
      <w:r w:rsidR="004B7230" w:rsidRPr="006E6E1B">
        <w:rPr>
          <w:rFonts w:asciiTheme="majorHAnsi" w:hAnsiTheme="majorHAnsi" w:cstheme="majorHAnsi"/>
          <w:sz w:val="22"/>
          <w:szCs w:val="22"/>
        </w:rPr>
        <w:t xml:space="preserve"> per sinistro e per anno assicurativo</w:t>
      </w:r>
      <w:r w:rsidRPr="006E6E1B">
        <w:rPr>
          <w:rFonts w:asciiTheme="majorHAnsi" w:hAnsiTheme="majorHAnsi" w:cstheme="majorHAnsi"/>
          <w:sz w:val="22"/>
          <w:szCs w:val="22"/>
        </w:rPr>
        <w:t>.</w:t>
      </w:r>
    </w:p>
    <w:p w14:paraId="6C9A7C40" w14:textId="19486135" w:rsidR="00B45912" w:rsidRPr="00F81E28" w:rsidRDefault="004B7230" w:rsidP="00B45912">
      <w:pPr>
        <w:pStyle w:val="Paragrafoelenco"/>
        <w:numPr>
          <w:ilvl w:val="0"/>
          <w:numId w:val="20"/>
        </w:numPr>
        <w:jc w:val="both"/>
        <w:rPr>
          <w:rFonts w:asciiTheme="majorHAnsi" w:hAnsiTheme="majorHAnsi" w:cstheme="majorHAnsi"/>
          <w:sz w:val="22"/>
          <w:szCs w:val="22"/>
        </w:rPr>
      </w:pPr>
      <w:r>
        <w:rPr>
          <w:rFonts w:asciiTheme="majorHAnsi" w:hAnsiTheme="majorHAnsi" w:cstheme="majorHAnsi"/>
          <w:sz w:val="22"/>
          <w:szCs w:val="22"/>
        </w:rPr>
        <w:t>I</w:t>
      </w:r>
      <w:r w:rsidR="00B45912" w:rsidRPr="00F81E28">
        <w:rPr>
          <w:rFonts w:asciiTheme="majorHAnsi" w:hAnsiTheme="majorHAnsi" w:cstheme="majorHAnsi"/>
          <w:sz w:val="22"/>
          <w:szCs w:val="22"/>
        </w:rPr>
        <w:t xml:space="preserve">n caso di </w:t>
      </w:r>
      <w:r w:rsidR="00B45912" w:rsidRPr="00F81E28">
        <w:rPr>
          <w:rFonts w:asciiTheme="majorHAnsi" w:hAnsiTheme="majorHAnsi" w:cstheme="majorHAnsi"/>
          <w:b/>
          <w:sz w:val="22"/>
          <w:szCs w:val="22"/>
        </w:rPr>
        <w:t>ricovero superiore a 20 gg e/o ricovero in terapia intensiva</w:t>
      </w:r>
      <w:r w:rsidR="00B45912" w:rsidRPr="00F81E28">
        <w:rPr>
          <w:rFonts w:asciiTheme="majorHAnsi" w:hAnsiTheme="majorHAnsi" w:cstheme="majorHAnsi"/>
          <w:sz w:val="22"/>
          <w:szCs w:val="22"/>
        </w:rPr>
        <w:t xml:space="preserve"> le diarie indicate nella precedente tabella vengono raddoppiate</w:t>
      </w:r>
      <w:r>
        <w:rPr>
          <w:rFonts w:asciiTheme="majorHAnsi" w:hAnsiTheme="majorHAnsi" w:cstheme="majorHAnsi"/>
          <w:sz w:val="22"/>
          <w:szCs w:val="22"/>
        </w:rPr>
        <w:t>;</w:t>
      </w:r>
    </w:p>
    <w:p w14:paraId="5A8DACD6" w14:textId="31DF7D1D" w:rsidR="00161943" w:rsidRDefault="00161943" w:rsidP="00161943">
      <w:pPr>
        <w:pStyle w:val="Paragrafoelenco"/>
        <w:numPr>
          <w:ilvl w:val="0"/>
          <w:numId w:val="20"/>
        </w:numPr>
        <w:jc w:val="both"/>
        <w:rPr>
          <w:rFonts w:asciiTheme="majorHAnsi" w:hAnsiTheme="majorHAnsi" w:cstheme="majorHAnsi"/>
          <w:sz w:val="22"/>
          <w:szCs w:val="22"/>
        </w:rPr>
      </w:pPr>
      <w:r>
        <w:rPr>
          <w:rFonts w:asciiTheme="majorHAnsi" w:hAnsiTheme="majorHAnsi" w:cstheme="majorHAnsi"/>
          <w:sz w:val="22"/>
          <w:szCs w:val="22"/>
        </w:rPr>
        <w:t>La garanzia convalescenza per portatore di gessatura, con o senza ricovero, non è operante e viene integralmente sostituita dalla seguente garanzia FRATTURA OSSEA</w:t>
      </w:r>
      <w:r w:rsidR="00357DCD">
        <w:rPr>
          <w:rFonts w:asciiTheme="majorHAnsi" w:hAnsiTheme="majorHAnsi" w:cstheme="majorHAnsi"/>
          <w:sz w:val="22"/>
          <w:szCs w:val="22"/>
        </w:rPr>
        <w:t>:</w:t>
      </w:r>
    </w:p>
    <w:p w14:paraId="7D9D98A9" w14:textId="603A7E22" w:rsidR="00B45912" w:rsidRDefault="00161943" w:rsidP="00161943">
      <w:pPr>
        <w:pStyle w:val="Paragrafoelenco"/>
        <w:jc w:val="both"/>
        <w:rPr>
          <w:rFonts w:asciiTheme="majorHAnsi" w:hAnsiTheme="majorHAnsi" w:cstheme="majorHAnsi"/>
          <w:sz w:val="22"/>
          <w:szCs w:val="22"/>
        </w:rPr>
      </w:pPr>
      <w:r>
        <w:rPr>
          <w:rFonts w:asciiTheme="majorHAnsi" w:hAnsiTheme="majorHAnsi" w:cstheme="majorHAnsi"/>
          <w:sz w:val="22"/>
          <w:szCs w:val="22"/>
        </w:rPr>
        <w:t>“</w:t>
      </w:r>
      <w:r w:rsidR="00B45912" w:rsidRPr="00F81E28">
        <w:rPr>
          <w:rFonts w:asciiTheme="majorHAnsi" w:hAnsiTheme="majorHAnsi" w:cstheme="majorHAnsi"/>
          <w:sz w:val="22"/>
          <w:szCs w:val="22"/>
        </w:rPr>
        <w:t xml:space="preserve">In caso di </w:t>
      </w:r>
      <w:r w:rsidR="00B45912" w:rsidRPr="00F81E28">
        <w:rPr>
          <w:rFonts w:asciiTheme="majorHAnsi" w:hAnsiTheme="majorHAnsi" w:cstheme="majorHAnsi"/>
          <w:b/>
          <w:sz w:val="22"/>
          <w:szCs w:val="22"/>
        </w:rPr>
        <w:t>frattura ossea</w:t>
      </w:r>
      <w:r w:rsidR="00B45912" w:rsidRPr="00F81E28">
        <w:rPr>
          <w:rFonts w:asciiTheme="majorHAnsi" w:hAnsiTheme="majorHAnsi" w:cstheme="majorHAnsi"/>
          <w:sz w:val="22"/>
          <w:szCs w:val="22"/>
        </w:rPr>
        <w:t>, ovvero di interruzione della continuità di un osso, parziale o totale, strumentalmente accertata e conseguente ad infortunio</w:t>
      </w:r>
      <w:r w:rsidR="004F1F9A">
        <w:rPr>
          <w:rFonts w:asciiTheme="majorHAnsi" w:hAnsiTheme="majorHAnsi" w:cstheme="majorHAnsi"/>
          <w:sz w:val="22"/>
          <w:szCs w:val="22"/>
        </w:rPr>
        <w:t xml:space="preserve"> (sono escluse le fratture patologiche, le fratture spontanee e gli stacchi cartilaginei)</w:t>
      </w:r>
      <w:r w:rsidR="00357DCD">
        <w:rPr>
          <w:rFonts w:asciiTheme="majorHAnsi" w:hAnsiTheme="majorHAnsi" w:cstheme="majorHAnsi"/>
          <w:sz w:val="22"/>
          <w:szCs w:val="22"/>
        </w:rPr>
        <w:t>”.</w:t>
      </w:r>
      <w:r w:rsidR="004F1F9A">
        <w:rPr>
          <w:rFonts w:asciiTheme="majorHAnsi" w:hAnsiTheme="majorHAnsi" w:cstheme="majorHAnsi"/>
          <w:sz w:val="22"/>
          <w:szCs w:val="22"/>
        </w:rPr>
        <w:t xml:space="preserve"> </w:t>
      </w:r>
      <w:r w:rsidR="00357DCD">
        <w:rPr>
          <w:rFonts w:asciiTheme="majorHAnsi" w:hAnsiTheme="majorHAnsi" w:cstheme="majorHAnsi"/>
          <w:sz w:val="22"/>
          <w:szCs w:val="22"/>
        </w:rPr>
        <w:t>I</w:t>
      </w:r>
      <w:r w:rsidR="00B45912" w:rsidRPr="00F81E28">
        <w:rPr>
          <w:rFonts w:asciiTheme="majorHAnsi" w:hAnsiTheme="majorHAnsi" w:cstheme="majorHAnsi"/>
          <w:sz w:val="22"/>
          <w:szCs w:val="22"/>
        </w:rPr>
        <w:t>n alternativa alla diaria da convalescenza, l’Assicurato riceverà l’importo</w:t>
      </w:r>
      <w:r w:rsidR="00357DCD" w:rsidRPr="00357DCD">
        <w:t xml:space="preserve"> </w:t>
      </w:r>
      <w:r w:rsidR="00357DCD" w:rsidRPr="00357DCD">
        <w:rPr>
          <w:rFonts w:asciiTheme="majorHAnsi" w:hAnsiTheme="majorHAnsi" w:cstheme="majorHAnsi"/>
          <w:sz w:val="22"/>
          <w:szCs w:val="22"/>
        </w:rPr>
        <w:t>previsto dal Modulo Adesione per ciascun giorno di prognosi iniziale risultante dal verbale di pronto soccorso, dalla cartella clinica o da equivalente certificazione medica specialistica</w:t>
      </w:r>
      <w:r w:rsidR="00357DCD">
        <w:rPr>
          <w:rFonts w:asciiTheme="majorHAnsi" w:hAnsiTheme="majorHAnsi" w:cstheme="majorHAnsi"/>
          <w:sz w:val="22"/>
          <w:szCs w:val="22"/>
        </w:rPr>
        <w:t xml:space="preserve">. </w:t>
      </w:r>
      <w:r w:rsidR="00357DCD" w:rsidRPr="00357DCD">
        <w:rPr>
          <w:rFonts w:asciiTheme="majorHAnsi" w:hAnsiTheme="majorHAnsi" w:cstheme="majorHAnsi"/>
          <w:sz w:val="22"/>
          <w:szCs w:val="22"/>
        </w:rPr>
        <w:t>Qualora, al termine dei giorni di prognosi iniziale, sia necessario un ulteriore periodo di tempo affinché la frattura sia consolidata (circostanza che deve essere strumentalmente accertata, nonché attestata da certificazione medica specialistica), l’Impresa corrisponde, per ciascun giorno, la metà dell’indennità assicurata</w:t>
      </w:r>
      <w:r w:rsidR="00CF1A20">
        <w:rPr>
          <w:rFonts w:asciiTheme="majorHAnsi" w:hAnsiTheme="majorHAnsi" w:cstheme="majorHAnsi"/>
          <w:sz w:val="22"/>
          <w:szCs w:val="22"/>
        </w:rPr>
        <w:t xml:space="preserve"> fino ad un limite 30 giorni per sinistro ed anno assicurativo.</w:t>
      </w:r>
    </w:p>
    <w:p w14:paraId="3F05DAE2" w14:textId="5FD5AAD4" w:rsidR="00CF1A20" w:rsidRPr="00CF1A20" w:rsidRDefault="00CF1A20" w:rsidP="00CF1A20">
      <w:pPr>
        <w:pStyle w:val="Paragrafoelenco"/>
        <w:jc w:val="both"/>
        <w:rPr>
          <w:rFonts w:asciiTheme="majorHAnsi" w:hAnsiTheme="majorHAnsi" w:cstheme="majorHAnsi"/>
          <w:sz w:val="22"/>
          <w:szCs w:val="22"/>
        </w:rPr>
      </w:pPr>
      <w:r w:rsidRPr="00CF1A20">
        <w:rPr>
          <w:rFonts w:asciiTheme="majorHAnsi" w:hAnsiTheme="majorHAnsi" w:cstheme="majorHAnsi"/>
          <w:sz w:val="22"/>
          <w:szCs w:val="22"/>
        </w:rPr>
        <w:t xml:space="preserve">La diaria per FRATTURA OSSEA è cumulabile con l’indennità assicurata per le garanzie RICOVERO, DAY </w:t>
      </w:r>
      <w:proofErr w:type="gramStart"/>
      <w:r w:rsidRPr="00CF1A20">
        <w:rPr>
          <w:rFonts w:asciiTheme="majorHAnsi" w:hAnsiTheme="majorHAnsi" w:cstheme="majorHAnsi"/>
          <w:sz w:val="22"/>
          <w:szCs w:val="22"/>
        </w:rPr>
        <w:t>HOSPITAL“ (</w:t>
      </w:r>
      <w:proofErr w:type="gramEnd"/>
      <w:r w:rsidRPr="00CF1A20">
        <w:rPr>
          <w:rFonts w:asciiTheme="majorHAnsi" w:hAnsiTheme="majorHAnsi" w:cstheme="majorHAnsi"/>
          <w:sz w:val="22"/>
          <w:szCs w:val="22"/>
        </w:rPr>
        <w:t>qualora prestata per l’Assicurato), fino alla concorrenza complessiva di Euro 30 giornaliere.</w:t>
      </w:r>
    </w:p>
    <w:p w14:paraId="1F1839C7" w14:textId="4A8DC2A7" w:rsidR="004F1F9A" w:rsidRDefault="004F1F9A" w:rsidP="00B45912">
      <w:pPr>
        <w:pStyle w:val="Paragrafoelenco"/>
        <w:numPr>
          <w:ilvl w:val="0"/>
          <w:numId w:val="20"/>
        </w:numPr>
        <w:jc w:val="both"/>
        <w:rPr>
          <w:rFonts w:asciiTheme="majorHAnsi" w:hAnsiTheme="majorHAnsi" w:cstheme="majorHAnsi"/>
          <w:sz w:val="22"/>
          <w:szCs w:val="22"/>
        </w:rPr>
      </w:pPr>
      <w:r>
        <w:rPr>
          <w:rFonts w:asciiTheme="majorHAnsi" w:hAnsiTheme="majorHAnsi" w:cstheme="majorHAnsi"/>
          <w:sz w:val="22"/>
          <w:szCs w:val="22"/>
        </w:rPr>
        <w:t>La polizza non è operante per le conseguenze di malattia o infortuni, nonché di stati patologici che abbiano dato origine a cure, esami o diagnosi anteriori alla stipulazione della polizza. Non si rende, pertanto, obbligatoria la compilazione del questionario sanitario.</w:t>
      </w:r>
    </w:p>
    <w:p w14:paraId="3B715783" w14:textId="77777777" w:rsidR="004F1F9A" w:rsidRPr="004F1F9A" w:rsidRDefault="004F1F9A" w:rsidP="004F1F9A">
      <w:pPr>
        <w:ind w:left="360"/>
        <w:jc w:val="both"/>
        <w:rPr>
          <w:rFonts w:asciiTheme="majorHAnsi" w:hAnsiTheme="majorHAnsi" w:cstheme="majorHAnsi"/>
          <w:sz w:val="22"/>
          <w:szCs w:val="22"/>
        </w:rPr>
      </w:pPr>
    </w:p>
    <w:p w14:paraId="5518DF2D" w14:textId="77777777" w:rsidR="00A94146" w:rsidRDefault="00A94146" w:rsidP="00B3208C">
      <w:pPr>
        <w:ind w:left="-142"/>
        <w:jc w:val="both"/>
        <w:rPr>
          <w:rFonts w:ascii="Calibri" w:hAnsi="Calibri" w:cs="Calibri"/>
          <w:i/>
          <w:sz w:val="22"/>
          <w:szCs w:val="22"/>
        </w:rPr>
      </w:pPr>
    </w:p>
    <w:p w14:paraId="0027C41A" w14:textId="5FF85670" w:rsidR="00B3208C" w:rsidRPr="00B3208C" w:rsidRDefault="00B3208C" w:rsidP="00B3208C">
      <w:pPr>
        <w:ind w:left="-142"/>
        <w:jc w:val="both"/>
        <w:rPr>
          <w:rFonts w:ascii="Calibri" w:hAnsi="Calibri" w:cs="Calibri"/>
          <w:i/>
          <w:sz w:val="22"/>
          <w:szCs w:val="22"/>
        </w:rPr>
      </w:pPr>
      <w:r w:rsidRPr="00B3208C">
        <w:rPr>
          <w:rFonts w:ascii="Calibri" w:hAnsi="Calibri" w:cs="Calibri"/>
          <w:i/>
          <w:sz w:val="22"/>
          <w:szCs w:val="22"/>
        </w:rPr>
        <w:t>Con</w:t>
      </w:r>
      <w:r w:rsidRPr="00B3208C">
        <w:rPr>
          <w:rFonts w:ascii="Calibri" w:hAnsi="Calibri" w:cs="Calibri"/>
          <w:b/>
          <w:i/>
          <w:sz w:val="22"/>
          <w:szCs w:val="22"/>
        </w:rPr>
        <w:t xml:space="preserve"> </w:t>
      </w:r>
      <w:proofErr w:type="spellStart"/>
      <w:r w:rsidRPr="00B3208C">
        <w:rPr>
          <w:rFonts w:ascii="Calibri" w:hAnsi="Calibri" w:cs="Calibri"/>
          <w:b/>
          <w:i/>
          <w:sz w:val="22"/>
          <w:szCs w:val="22"/>
        </w:rPr>
        <w:t>Sanit</w:t>
      </w:r>
      <w:proofErr w:type="spellEnd"/>
      <w:r w:rsidRPr="00B3208C">
        <w:rPr>
          <w:rFonts w:ascii="Calibri" w:hAnsi="Calibri" w:cs="Calibri"/>
          <w:b/>
          <w:i/>
          <w:sz w:val="22"/>
          <w:szCs w:val="22"/>
        </w:rPr>
        <w:t xml:space="preserve"> </w:t>
      </w:r>
      <w:proofErr w:type="spellStart"/>
      <w:r w:rsidRPr="00B3208C">
        <w:rPr>
          <w:rFonts w:ascii="Calibri" w:hAnsi="Calibri" w:cs="Calibri"/>
          <w:b/>
          <w:i/>
          <w:sz w:val="22"/>
          <w:szCs w:val="22"/>
        </w:rPr>
        <w:t>Ascom</w:t>
      </w:r>
      <w:proofErr w:type="spellEnd"/>
      <w:r w:rsidRPr="00B3208C">
        <w:rPr>
          <w:rFonts w:ascii="Calibri" w:hAnsi="Calibri" w:cs="Calibri"/>
          <w:b/>
          <w:i/>
          <w:sz w:val="22"/>
          <w:szCs w:val="22"/>
        </w:rPr>
        <w:t xml:space="preserve"> </w:t>
      </w:r>
      <w:r w:rsidRPr="00B3208C">
        <w:rPr>
          <w:rFonts w:ascii="Calibri" w:hAnsi="Calibri" w:cs="Calibri"/>
          <w:i/>
          <w:sz w:val="22"/>
          <w:szCs w:val="22"/>
        </w:rPr>
        <w:t xml:space="preserve">è possibile beneficiare anche di una copertura </w:t>
      </w:r>
      <w:r w:rsidRPr="00B3208C">
        <w:rPr>
          <w:rFonts w:ascii="Calibri" w:hAnsi="Calibri" w:cs="Calibri"/>
          <w:b/>
          <w:i/>
          <w:sz w:val="22"/>
          <w:szCs w:val="22"/>
        </w:rPr>
        <w:t>Indennità forfettaria per Interventi chirurgici</w:t>
      </w:r>
      <w:r w:rsidRPr="00B3208C">
        <w:rPr>
          <w:rFonts w:ascii="Calibri" w:hAnsi="Calibri" w:cs="Calibri"/>
          <w:i/>
          <w:sz w:val="22"/>
          <w:szCs w:val="22"/>
        </w:rPr>
        <w:t xml:space="preserve"> in grado di contenere le preoccupazioni economiche grazie ad un indennizzo predeterminato e commisurato alla complessità dell’intervento, il cui premio è in funzione all’età dell’Assicurato come riportato in tabella. </w:t>
      </w:r>
    </w:p>
    <w:p w14:paraId="55712706" w14:textId="1764B162" w:rsidR="00F04143" w:rsidRDefault="00F04143" w:rsidP="00521AAA">
      <w:pPr>
        <w:ind w:left="-142"/>
        <w:jc w:val="both"/>
        <w:rPr>
          <w:rFonts w:ascii="Calibri" w:hAnsi="Calibri" w:cs="Calibri"/>
          <w:b/>
          <w:sz w:val="22"/>
          <w:szCs w:val="22"/>
        </w:rPr>
      </w:pPr>
    </w:p>
    <w:tbl>
      <w:tblPr>
        <w:tblStyle w:val="Grigliatabella"/>
        <w:tblW w:w="9586" w:type="dxa"/>
        <w:tblInd w:w="-5" w:type="dxa"/>
        <w:tblCellMar>
          <w:left w:w="70" w:type="dxa"/>
          <w:right w:w="70" w:type="dxa"/>
        </w:tblCellMar>
        <w:tblLook w:val="0000" w:firstRow="0" w:lastRow="0" w:firstColumn="0" w:lastColumn="0" w:noHBand="0" w:noVBand="0"/>
      </w:tblPr>
      <w:tblGrid>
        <w:gridCol w:w="4717"/>
        <w:gridCol w:w="4869"/>
      </w:tblGrid>
      <w:tr w:rsidR="007B6092" w:rsidRPr="00D95B83" w14:paraId="1D80FD79" w14:textId="77777777" w:rsidTr="00E20E8F">
        <w:trPr>
          <w:gridAfter w:val="1"/>
          <w:wAfter w:w="4869" w:type="dxa"/>
          <w:trHeight w:val="321"/>
        </w:trPr>
        <w:tc>
          <w:tcPr>
            <w:tcW w:w="4717" w:type="dxa"/>
          </w:tcPr>
          <w:p w14:paraId="1531406B" w14:textId="3AD9429D" w:rsidR="007B6092" w:rsidRPr="00D95B83" w:rsidRDefault="00397402" w:rsidP="00D2767A">
            <w:pPr>
              <w:jc w:val="center"/>
              <w:rPr>
                <w:rFonts w:ascii="Calibri" w:hAnsi="Calibri" w:cs="Calibri"/>
                <w:b/>
              </w:rPr>
            </w:pPr>
            <w:r>
              <w:rPr>
                <w:rFonts w:ascii="Calibri" w:hAnsi="Calibri" w:cs="Calibri"/>
                <w:b/>
                <w:color w:val="FF0000"/>
              </w:rPr>
              <w:lastRenderedPageBreak/>
              <w:t>I</w:t>
            </w:r>
            <w:r w:rsidR="007B6092" w:rsidRPr="0005117E">
              <w:rPr>
                <w:rFonts w:ascii="Calibri" w:hAnsi="Calibri" w:cs="Calibri"/>
                <w:b/>
                <w:color w:val="FF0000"/>
              </w:rPr>
              <w:t>NFORTUNI</w:t>
            </w:r>
            <w:r w:rsidR="007B6092">
              <w:rPr>
                <w:rFonts w:ascii="Calibri" w:hAnsi="Calibri" w:cs="Calibri"/>
                <w:b/>
                <w:color w:val="FF0000"/>
              </w:rPr>
              <w:t xml:space="preserve"> E MALATTIA</w:t>
            </w:r>
            <w:r w:rsidR="006A37A9">
              <w:rPr>
                <w:rFonts w:ascii="Calibri" w:hAnsi="Calibri" w:cs="Calibri"/>
                <w:b/>
                <w:color w:val="FF0000"/>
              </w:rPr>
              <w:t xml:space="preserve"> (indennità forfettaria per Interventi Chirurgici)</w:t>
            </w:r>
            <w:r w:rsidR="007B6092">
              <w:rPr>
                <w:rFonts w:ascii="Calibri" w:hAnsi="Calibri" w:cs="Calibri"/>
                <w:b/>
                <w:color w:val="FF0000"/>
              </w:rPr>
              <w:t xml:space="preserve"> </w:t>
            </w:r>
            <w:r w:rsidR="007B6092" w:rsidRPr="0005117E">
              <w:rPr>
                <w:rFonts w:ascii="Calibri" w:hAnsi="Calibri" w:cs="Calibri"/>
                <w:b/>
                <w:color w:val="FF0000"/>
              </w:rPr>
              <w:t xml:space="preserve"> </w:t>
            </w:r>
          </w:p>
        </w:tc>
      </w:tr>
      <w:tr w:rsidR="007B6092" w:rsidRPr="004B42E0" w14:paraId="09AB6462" w14:textId="77777777" w:rsidTr="00E20E8F">
        <w:tblPrEx>
          <w:tblCellMar>
            <w:left w:w="108" w:type="dxa"/>
            <w:right w:w="108" w:type="dxa"/>
          </w:tblCellMar>
          <w:tblLook w:val="04A0" w:firstRow="1" w:lastRow="0" w:firstColumn="1" w:lastColumn="0" w:noHBand="0" w:noVBand="1"/>
        </w:tblPrEx>
        <w:trPr>
          <w:trHeight w:val="290"/>
        </w:trPr>
        <w:tc>
          <w:tcPr>
            <w:tcW w:w="4717" w:type="dxa"/>
          </w:tcPr>
          <w:p w14:paraId="7888D210" w14:textId="622B436F" w:rsidR="007B6092" w:rsidRPr="004B42E0" w:rsidRDefault="007B6092" w:rsidP="00D2767A">
            <w:pPr>
              <w:jc w:val="center"/>
              <w:rPr>
                <w:rFonts w:ascii="Calibri" w:hAnsi="Calibri" w:cs="Calibri"/>
                <w:b/>
              </w:rPr>
            </w:pPr>
            <w:r>
              <w:rPr>
                <w:rFonts w:ascii="Calibri" w:hAnsi="Calibri" w:cs="Calibri"/>
                <w:b/>
              </w:rPr>
              <w:t xml:space="preserve">CLASSI DI INTERVENTO </w:t>
            </w:r>
          </w:p>
        </w:tc>
        <w:tc>
          <w:tcPr>
            <w:tcW w:w="4869" w:type="dxa"/>
          </w:tcPr>
          <w:p w14:paraId="33EF981D" w14:textId="0D76B5E0"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INDENNIZZO</w:t>
            </w:r>
          </w:p>
        </w:tc>
      </w:tr>
      <w:tr w:rsidR="007B6092" w:rsidRPr="004B42E0" w14:paraId="16E83F42" w14:textId="77777777" w:rsidTr="00E20E8F">
        <w:tblPrEx>
          <w:tblCellMar>
            <w:left w:w="108" w:type="dxa"/>
            <w:right w:w="108" w:type="dxa"/>
          </w:tblCellMar>
          <w:tblLook w:val="04A0" w:firstRow="1" w:lastRow="0" w:firstColumn="1" w:lastColumn="0" w:noHBand="0" w:noVBand="1"/>
        </w:tblPrEx>
        <w:trPr>
          <w:trHeight w:val="290"/>
        </w:trPr>
        <w:tc>
          <w:tcPr>
            <w:tcW w:w="4717" w:type="dxa"/>
          </w:tcPr>
          <w:p w14:paraId="0F36C0E5" w14:textId="672C56F7" w:rsidR="007B6092" w:rsidRPr="004B42E0" w:rsidRDefault="007B6092" w:rsidP="00D2767A">
            <w:pPr>
              <w:jc w:val="center"/>
              <w:rPr>
                <w:rFonts w:ascii="Calibri" w:hAnsi="Calibri" w:cs="Calibri"/>
                <w:b/>
              </w:rPr>
            </w:pPr>
            <w:r>
              <w:rPr>
                <w:rFonts w:ascii="Calibri" w:hAnsi="Calibri" w:cs="Calibri"/>
                <w:b/>
              </w:rPr>
              <w:t xml:space="preserve">IV CLASSE </w:t>
            </w:r>
          </w:p>
        </w:tc>
        <w:tc>
          <w:tcPr>
            <w:tcW w:w="4869" w:type="dxa"/>
          </w:tcPr>
          <w:p w14:paraId="4292DAFF" w14:textId="4DDC4599"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€ 5.000</w:t>
            </w:r>
          </w:p>
        </w:tc>
      </w:tr>
      <w:tr w:rsidR="007B6092" w:rsidRPr="004B42E0" w14:paraId="31625F44" w14:textId="77777777" w:rsidTr="00E20E8F">
        <w:tblPrEx>
          <w:tblCellMar>
            <w:left w:w="108" w:type="dxa"/>
            <w:right w:w="108" w:type="dxa"/>
          </w:tblCellMar>
          <w:tblLook w:val="04A0" w:firstRow="1" w:lastRow="0" w:firstColumn="1" w:lastColumn="0" w:noHBand="0" w:noVBand="1"/>
        </w:tblPrEx>
        <w:trPr>
          <w:trHeight w:val="304"/>
        </w:trPr>
        <w:tc>
          <w:tcPr>
            <w:tcW w:w="4717" w:type="dxa"/>
          </w:tcPr>
          <w:p w14:paraId="66CF798D" w14:textId="1B5A5310" w:rsidR="007B6092" w:rsidRPr="004B42E0" w:rsidRDefault="007B6092" w:rsidP="00D2767A">
            <w:pPr>
              <w:jc w:val="center"/>
              <w:rPr>
                <w:rFonts w:ascii="Calibri" w:hAnsi="Calibri" w:cs="Calibri"/>
                <w:b/>
              </w:rPr>
            </w:pPr>
            <w:r>
              <w:rPr>
                <w:rFonts w:ascii="Calibri" w:hAnsi="Calibri" w:cs="Calibri"/>
                <w:b/>
              </w:rPr>
              <w:t xml:space="preserve">V CLASSE  </w:t>
            </w:r>
          </w:p>
        </w:tc>
        <w:tc>
          <w:tcPr>
            <w:tcW w:w="4869" w:type="dxa"/>
          </w:tcPr>
          <w:p w14:paraId="4077075D" w14:textId="4C45B145"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€ 10.000</w:t>
            </w:r>
          </w:p>
        </w:tc>
      </w:tr>
      <w:tr w:rsidR="007B6092" w:rsidRPr="004B42E0" w14:paraId="336A5F85" w14:textId="77777777" w:rsidTr="00E20E8F">
        <w:tblPrEx>
          <w:tblCellMar>
            <w:left w:w="108" w:type="dxa"/>
            <w:right w:w="108" w:type="dxa"/>
          </w:tblCellMar>
          <w:tblLook w:val="04A0" w:firstRow="1" w:lastRow="0" w:firstColumn="1" w:lastColumn="0" w:noHBand="0" w:noVBand="1"/>
        </w:tblPrEx>
        <w:trPr>
          <w:trHeight w:val="290"/>
        </w:trPr>
        <w:tc>
          <w:tcPr>
            <w:tcW w:w="4717" w:type="dxa"/>
          </w:tcPr>
          <w:p w14:paraId="25ED7D6F" w14:textId="62B8BFBB" w:rsidR="007B6092" w:rsidRPr="004B42E0" w:rsidRDefault="007B6092" w:rsidP="00D2767A">
            <w:pPr>
              <w:jc w:val="center"/>
              <w:rPr>
                <w:rFonts w:ascii="Calibri" w:hAnsi="Calibri" w:cs="Calibri"/>
                <w:b/>
              </w:rPr>
            </w:pPr>
            <w:r>
              <w:rPr>
                <w:rFonts w:ascii="Calibri" w:hAnsi="Calibri" w:cs="Calibri"/>
                <w:b/>
              </w:rPr>
              <w:t xml:space="preserve">VI CLASSE  </w:t>
            </w:r>
          </w:p>
        </w:tc>
        <w:tc>
          <w:tcPr>
            <w:tcW w:w="4869" w:type="dxa"/>
          </w:tcPr>
          <w:p w14:paraId="22F1DAFA" w14:textId="7C71711A"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€ 30.000</w:t>
            </w:r>
          </w:p>
        </w:tc>
      </w:tr>
      <w:tr w:rsidR="007B6092" w:rsidRPr="004B42E0" w14:paraId="1FD1E1CE" w14:textId="77777777" w:rsidTr="00E20E8F">
        <w:tblPrEx>
          <w:tblCellMar>
            <w:left w:w="108" w:type="dxa"/>
            <w:right w:w="108" w:type="dxa"/>
          </w:tblCellMar>
          <w:tblLook w:val="04A0" w:firstRow="1" w:lastRow="0" w:firstColumn="1" w:lastColumn="0" w:noHBand="0" w:noVBand="1"/>
        </w:tblPrEx>
        <w:trPr>
          <w:trHeight w:val="290"/>
        </w:trPr>
        <w:tc>
          <w:tcPr>
            <w:tcW w:w="4717" w:type="dxa"/>
          </w:tcPr>
          <w:p w14:paraId="12DF3BB9" w14:textId="0A10B181" w:rsidR="007B6092" w:rsidRPr="004B42E0" w:rsidRDefault="007B6092" w:rsidP="00D2767A">
            <w:pPr>
              <w:jc w:val="center"/>
              <w:rPr>
                <w:rFonts w:ascii="Calibri" w:hAnsi="Calibri" w:cs="Calibri"/>
                <w:b/>
              </w:rPr>
            </w:pPr>
            <w:r>
              <w:rPr>
                <w:rFonts w:ascii="Calibri" w:hAnsi="Calibri" w:cs="Calibri"/>
                <w:b/>
              </w:rPr>
              <w:t xml:space="preserve">VII CLASSE  </w:t>
            </w:r>
          </w:p>
        </w:tc>
        <w:tc>
          <w:tcPr>
            <w:tcW w:w="4869" w:type="dxa"/>
          </w:tcPr>
          <w:p w14:paraId="1902E9D9" w14:textId="160B4740"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€ 55.000</w:t>
            </w:r>
          </w:p>
        </w:tc>
      </w:tr>
    </w:tbl>
    <w:p w14:paraId="72334A83" w14:textId="47A4AA1F" w:rsidR="007B6092" w:rsidRDefault="007B6092" w:rsidP="00521AAA">
      <w:pPr>
        <w:ind w:left="-142"/>
        <w:jc w:val="both"/>
        <w:rPr>
          <w:rFonts w:ascii="Calibri" w:hAnsi="Calibri" w:cs="Calibri"/>
          <w:b/>
          <w:sz w:val="22"/>
          <w:szCs w:val="22"/>
        </w:rPr>
      </w:pPr>
    </w:p>
    <w:p w14:paraId="41720951" w14:textId="3636AF0B" w:rsidR="00C01745" w:rsidRDefault="00C01745" w:rsidP="00521AAA">
      <w:pPr>
        <w:ind w:left="-142"/>
        <w:jc w:val="both"/>
        <w:rPr>
          <w:rFonts w:ascii="Calibri" w:hAnsi="Calibri" w:cs="Calibri"/>
          <w:b/>
          <w:sz w:val="22"/>
          <w:szCs w:val="22"/>
        </w:rPr>
      </w:pPr>
    </w:p>
    <w:tbl>
      <w:tblPr>
        <w:tblStyle w:val="Grigliatabella"/>
        <w:tblW w:w="9740" w:type="dxa"/>
        <w:tblInd w:w="-5" w:type="dxa"/>
        <w:tblLook w:val="04A0" w:firstRow="1" w:lastRow="0" w:firstColumn="1" w:lastColumn="0" w:noHBand="0" w:noVBand="1"/>
      </w:tblPr>
      <w:tblGrid>
        <w:gridCol w:w="4820"/>
        <w:gridCol w:w="2126"/>
        <w:gridCol w:w="2794"/>
      </w:tblGrid>
      <w:tr w:rsidR="007B6092" w:rsidRPr="004B42E0" w14:paraId="563A0722" w14:textId="77777777" w:rsidTr="009E179C">
        <w:tc>
          <w:tcPr>
            <w:tcW w:w="4820" w:type="dxa"/>
            <w:vAlign w:val="center"/>
          </w:tcPr>
          <w:p w14:paraId="2644B0E1" w14:textId="47ED3F11" w:rsidR="007B6092" w:rsidRPr="004B42E0" w:rsidRDefault="007B6092" w:rsidP="00E20E8F">
            <w:pPr>
              <w:jc w:val="center"/>
              <w:rPr>
                <w:rFonts w:ascii="Calibri" w:hAnsi="Calibri" w:cs="Calibri"/>
                <w:b/>
              </w:rPr>
            </w:pPr>
            <w:r>
              <w:rPr>
                <w:rFonts w:ascii="Calibri" w:hAnsi="Calibri" w:cs="Calibri"/>
                <w:b/>
              </w:rPr>
              <w:t>ETA’</w:t>
            </w:r>
          </w:p>
        </w:tc>
        <w:tc>
          <w:tcPr>
            <w:tcW w:w="2126" w:type="dxa"/>
          </w:tcPr>
          <w:p w14:paraId="6B29B41E" w14:textId="77777777" w:rsidR="006A37A9" w:rsidRDefault="006A37A9" w:rsidP="00D2767A">
            <w:pPr>
              <w:jc w:val="center"/>
              <w:rPr>
                <w:rFonts w:ascii="Calibri" w:hAnsi="Calibri" w:cs="Calibri"/>
                <w:b/>
                <w:color w:val="31849B" w:themeColor="accent5" w:themeShade="BF"/>
              </w:rPr>
            </w:pPr>
          </w:p>
          <w:p w14:paraId="344275E4" w14:textId="39EFD64A" w:rsidR="007B6092" w:rsidRPr="004B42E0" w:rsidRDefault="007B6092" w:rsidP="00D2767A">
            <w:pPr>
              <w:jc w:val="center"/>
              <w:rPr>
                <w:rFonts w:ascii="Calibri" w:hAnsi="Calibri" w:cs="Calibri"/>
                <w:b/>
                <w:color w:val="31849B" w:themeColor="accent5" w:themeShade="BF"/>
              </w:rPr>
            </w:pPr>
            <w:r w:rsidRPr="004B42E0">
              <w:rPr>
                <w:rFonts w:ascii="Calibri" w:hAnsi="Calibri" w:cs="Calibri"/>
                <w:b/>
                <w:color w:val="31849B" w:themeColor="accent5" w:themeShade="BF"/>
              </w:rPr>
              <w:t>PR</w:t>
            </w:r>
            <w:r>
              <w:rPr>
                <w:rFonts w:ascii="Calibri" w:hAnsi="Calibri" w:cs="Calibri"/>
                <w:b/>
                <w:color w:val="31849B" w:themeColor="accent5" w:themeShade="BF"/>
              </w:rPr>
              <w:t xml:space="preserve">EMIO LORDO ANNUO </w:t>
            </w:r>
          </w:p>
        </w:tc>
        <w:tc>
          <w:tcPr>
            <w:tcW w:w="2794" w:type="dxa"/>
          </w:tcPr>
          <w:p w14:paraId="74B1709C" w14:textId="55F59C65" w:rsidR="007B6092" w:rsidRPr="004B42E0" w:rsidRDefault="007B6092" w:rsidP="00D2767A">
            <w:pPr>
              <w:jc w:val="center"/>
              <w:rPr>
                <w:rFonts w:ascii="Calibri" w:hAnsi="Calibri" w:cs="Calibri"/>
                <w:b/>
                <w:color w:val="E36C0A" w:themeColor="accent6" w:themeShade="BF"/>
              </w:rPr>
            </w:pPr>
            <w:r>
              <w:rPr>
                <w:rFonts w:ascii="Calibri" w:hAnsi="Calibri" w:cs="Calibri"/>
                <w:b/>
                <w:color w:val="E36C0A" w:themeColor="accent6" w:themeShade="BF"/>
              </w:rPr>
              <w:t xml:space="preserve">Apporre una crocetta nell’apposito spazio per selezionare il premio in base all’età anagrafica </w:t>
            </w:r>
          </w:p>
        </w:tc>
      </w:tr>
      <w:tr w:rsidR="007B6092" w:rsidRPr="004B42E0" w14:paraId="142527CF" w14:textId="77777777" w:rsidTr="009E179C">
        <w:tc>
          <w:tcPr>
            <w:tcW w:w="4820" w:type="dxa"/>
          </w:tcPr>
          <w:p w14:paraId="0B3083F0" w14:textId="4359D787" w:rsidR="007B6092" w:rsidRPr="004B42E0" w:rsidRDefault="007B6092" w:rsidP="00D2767A">
            <w:pPr>
              <w:jc w:val="center"/>
              <w:rPr>
                <w:rFonts w:ascii="Calibri" w:hAnsi="Calibri" w:cs="Calibri"/>
                <w:b/>
              </w:rPr>
            </w:pPr>
            <w:r>
              <w:rPr>
                <w:rFonts w:ascii="Calibri" w:hAnsi="Calibri" w:cs="Calibri"/>
                <w:b/>
              </w:rPr>
              <w:t xml:space="preserve">DA 18 A 54 ANNI  </w:t>
            </w:r>
          </w:p>
        </w:tc>
        <w:tc>
          <w:tcPr>
            <w:tcW w:w="2126" w:type="dxa"/>
          </w:tcPr>
          <w:p w14:paraId="5F4246D5" w14:textId="26F3F348"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€ 245</w:t>
            </w:r>
          </w:p>
        </w:tc>
        <w:tc>
          <w:tcPr>
            <w:tcW w:w="2794" w:type="dxa"/>
          </w:tcPr>
          <w:p w14:paraId="0CA43F82" w14:textId="457EB2DA" w:rsidR="007B6092" w:rsidRPr="006A37A9" w:rsidRDefault="007B6092" w:rsidP="006A37A9">
            <w:pPr>
              <w:pStyle w:val="Paragrafoelenco"/>
              <w:numPr>
                <w:ilvl w:val="0"/>
                <w:numId w:val="16"/>
              </w:numPr>
              <w:jc w:val="center"/>
              <w:rPr>
                <w:rFonts w:ascii="Calibri" w:hAnsi="Calibri" w:cs="Calibri"/>
                <w:b/>
                <w:color w:val="E36C0A" w:themeColor="accent6" w:themeShade="BF"/>
              </w:rPr>
            </w:pPr>
          </w:p>
        </w:tc>
      </w:tr>
      <w:tr w:rsidR="007B6092" w:rsidRPr="004B42E0" w14:paraId="108F5C82" w14:textId="77777777" w:rsidTr="009E179C">
        <w:tc>
          <w:tcPr>
            <w:tcW w:w="4820" w:type="dxa"/>
          </w:tcPr>
          <w:p w14:paraId="7074F1E9" w14:textId="3D2D731F" w:rsidR="007B6092" w:rsidRPr="004B42E0" w:rsidRDefault="007B6092" w:rsidP="00D2767A">
            <w:pPr>
              <w:jc w:val="center"/>
              <w:rPr>
                <w:rFonts w:ascii="Calibri" w:hAnsi="Calibri" w:cs="Calibri"/>
                <w:b/>
              </w:rPr>
            </w:pPr>
            <w:r>
              <w:rPr>
                <w:rFonts w:ascii="Calibri" w:hAnsi="Calibri" w:cs="Calibri"/>
                <w:b/>
              </w:rPr>
              <w:t xml:space="preserve">DA 55 A 65 ANNI </w:t>
            </w:r>
          </w:p>
        </w:tc>
        <w:tc>
          <w:tcPr>
            <w:tcW w:w="2126" w:type="dxa"/>
          </w:tcPr>
          <w:p w14:paraId="51715CF2" w14:textId="7FAEF220"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€ 315</w:t>
            </w:r>
          </w:p>
        </w:tc>
        <w:tc>
          <w:tcPr>
            <w:tcW w:w="2794" w:type="dxa"/>
          </w:tcPr>
          <w:p w14:paraId="05079FF0" w14:textId="28A041EB" w:rsidR="007B6092" w:rsidRPr="006A37A9" w:rsidRDefault="007B6092" w:rsidP="006A37A9">
            <w:pPr>
              <w:pStyle w:val="Paragrafoelenco"/>
              <w:numPr>
                <w:ilvl w:val="0"/>
                <w:numId w:val="16"/>
              </w:numPr>
              <w:jc w:val="center"/>
              <w:rPr>
                <w:rFonts w:ascii="Calibri" w:hAnsi="Calibri" w:cs="Calibri"/>
                <w:b/>
                <w:color w:val="E36C0A" w:themeColor="accent6" w:themeShade="BF"/>
              </w:rPr>
            </w:pPr>
          </w:p>
        </w:tc>
      </w:tr>
      <w:tr w:rsidR="007B6092" w:rsidRPr="004B42E0" w14:paraId="66EB94FC" w14:textId="77777777" w:rsidTr="009E179C">
        <w:tc>
          <w:tcPr>
            <w:tcW w:w="4820" w:type="dxa"/>
          </w:tcPr>
          <w:p w14:paraId="66DCA20B" w14:textId="19AED08A" w:rsidR="007B6092" w:rsidRPr="004B42E0" w:rsidRDefault="007B6092" w:rsidP="00D2767A">
            <w:pPr>
              <w:jc w:val="center"/>
              <w:rPr>
                <w:rFonts w:ascii="Calibri" w:hAnsi="Calibri" w:cs="Calibri"/>
                <w:b/>
              </w:rPr>
            </w:pPr>
            <w:r>
              <w:rPr>
                <w:rFonts w:ascii="Calibri" w:hAnsi="Calibri" w:cs="Calibri"/>
                <w:b/>
              </w:rPr>
              <w:t xml:space="preserve">DA 66 A 74 ANNI  </w:t>
            </w:r>
          </w:p>
        </w:tc>
        <w:tc>
          <w:tcPr>
            <w:tcW w:w="2126" w:type="dxa"/>
          </w:tcPr>
          <w:p w14:paraId="39417064" w14:textId="6BC02600" w:rsidR="007B6092" w:rsidRPr="004B42E0" w:rsidRDefault="007B6092" w:rsidP="00D2767A">
            <w:pPr>
              <w:jc w:val="center"/>
              <w:rPr>
                <w:rFonts w:ascii="Calibri" w:hAnsi="Calibri" w:cs="Calibri"/>
                <w:b/>
                <w:color w:val="31849B" w:themeColor="accent5" w:themeShade="BF"/>
              </w:rPr>
            </w:pPr>
            <w:r>
              <w:rPr>
                <w:rFonts w:ascii="Calibri" w:hAnsi="Calibri" w:cs="Calibri"/>
                <w:b/>
                <w:color w:val="31849B" w:themeColor="accent5" w:themeShade="BF"/>
              </w:rPr>
              <w:t>€ 385</w:t>
            </w:r>
          </w:p>
        </w:tc>
        <w:tc>
          <w:tcPr>
            <w:tcW w:w="2794" w:type="dxa"/>
          </w:tcPr>
          <w:p w14:paraId="1E81717D" w14:textId="270D9D5A" w:rsidR="007B6092" w:rsidRPr="006A37A9" w:rsidRDefault="007B6092" w:rsidP="006A37A9">
            <w:pPr>
              <w:pStyle w:val="Paragrafoelenco"/>
              <w:numPr>
                <w:ilvl w:val="0"/>
                <w:numId w:val="16"/>
              </w:numPr>
              <w:jc w:val="center"/>
              <w:rPr>
                <w:rFonts w:ascii="Calibri" w:hAnsi="Calibri" w:cs="Calibri"/>
                <w:b/>
                <w:color w:val="E36C0A" w:themeColor="accent6" w:themeShade="BF"/>
              </w:rPr>
            </w:pPr>
          </w:p>
        </w:tc>
      </w:tr>
    </w:tbl>
    <w:p w14:paraId="777DEA16" w14:textId="6604C0E9" w:rsidR="007B6092" w:rsidRDefault="007B6092" w:rsidP="00521AAA">
      <w:pPr>
        <w:ind w:left="-142"/>
        <w:jc w:val="both"/>
        <w:rPr>
          <w:rFonts w:ascii="Calibri" w:hAnsi="Calibri" w:cs="Calibri"/>
          <w:b/>
          <w:sz w:val="22"/>
          <w:szCs w:val="22"/>
        </w:rPr>
      </w:pPr>
    </w:p>
    <w:p w14:paraId="4E909462" w14:textId="3A835976" w:rsidR="002B6880" w:rsidRPr="00EC2590" w:rsidRDefault="00DE78DC" w:rsidP="002B6880">
      <w:pPr>
        <w:jc w:val="both"/>
        <w:rPr>
          <w:rFonts w:asciiTheme="majorHAnsi" w:hAnsiTheme="majorHAnsi" w:cstheme="majorHAnsi"/>
          <w:b/>
          <w:sz w:val="22"/>
          <w:szCs w:val="22"/>
        </w:rPr>
      </w:pPr>
      <w:r w:rsidRPr="00EC2590">
        <w:rPr>
          <w:rFonts w:ascii="Calibri" w:hAnsi="Calibri" w:cs="Calibri"/>
          <w:b/>
          <w:sz w:val="22"/>
          <w:szCs w:val="22"/>
        </w:rPr>
        <w:t xml:space="preserve">In deroga a quanto previsto dalle condizioni di Assicurazione, </w:t>
      </w:r>
      <w:r w:rsidRPr="00EC2590">
        <w:rPr>
          <w:rFonts w:asciiTheme="majorHAnsi" w:hAnsiTheme="majorHAnsi" w:cstheme="majorHAnsi"/>
          <w:b/>
          <w:sz w:val="22"/>
          <w:szCs w:val="22"/>
        </w:rPr>
        <w:t>si precisa che</w:t>
      </w:r>
      <w:r w:rsidR="002B6880" w:rsidRPr="00EC2590">
        <w:rPr>
          <w:rFonts w:asciiTheme="majorHAnsi" w:hAnsiTheme="majorHAnsi" w:cstheme="majorHAnsi"/>
          <w:b/>
          <w:sz w:val="22"/>
          <w:szCs w:val="22"/>
        </w:rPr>
        <w:t>:</w:t>
      </w:r>
      <w:r w:rsidRPr="00EC2590">
        <w:rPr>
          <w:rFonts w:asciiTheme="majorHAnsi" w:hAnsiTheme="majorHAnsi" w:cstheme="majorHAnsi"/>
          <w:b/>
          <w:sz w:val="22"/>
          <w:szCs w:val="22"/>
        </w:rPr>
        <w:t xml:space="preserve"> </w:t>
      </w:r>
    </w:p>
    <w:p w14:paraId="5C0BDB88" w14:textId="4DF1DE2D" w:rsidR="002B6880" w:rsidRPr="00EC2590" w:rsidRDefault="002B6880" w:rsidP="002B6880">
      <w:pPr>
        <w:jc w:val="both"/>
        <w:rPr>
          <w:rFonts w:asciiTheme="majorHAnsi" w:hAnsiTheme="majorHAnsi" w:cstheme="majorHAnsi"/>
          <w:b/>
          <w:sz w:val="22"/>
          <w:szCs w:val="22"/>
        </w:rPr>
      </w:pPr>
    </w:p>
    <w:p w14:paraId="52E54228" w14:textId="641C0EA8" w:rsidR="002B6880" w:rsidRPr="00EC2590" w:rsidRDefault="002B6880" w:rsidP="002B6880">
      <w:pPr>
        <w:pStyle w:val="Paragrafoelenco"/>
        <w:numPr>
          <w:ilvl w:val="0"/>
          <w:numId w:val="19"/>
        </w:numPr>
        <w:jc w:val="both"/>
        <w:rPr>
          <w:rFonts w:asciiTheme="majorHAnsi" w:hAnsiTheme="majorHAnsi" w:cstheme="majorHAnsi"/>
          <w:sz w:val="22"/>
          <w:szCs w:val="22"/>
        </w:rPr>
      </w:pPr>
      <w:r w:rsidRPr="00EC2590">
        <w:rPr>
          <w:rFonts w:asciiTheme="majorHAnsi" w:hAnsiTheme="majorHAnsi" w:cstheme="majorHAnsi"/>
          <w:sz w:val="22"/>
          <w:szCs w:val="22"/>
        </w:rPr>
        <w:t>La tabella indennizzi indicata nell’articolo 3.2 delle condizioni di Assicurazione viene integralmente sostituita dalla tabella indennizzi indicata sul presente modulo di adesione;</w:t>
      </w:r>
    </w:p>
    <w:p w14:paraId="681068E0" w14:textId="4D69E610" w:rsidR="00DE78DC" w:rsidRPr="00EC2590" w:rsidRDefault="002B6880" w:rsidP="00E65743">
      <w:pPr>
        <w:pStyle w:val="Paragrafoelenco"/>
        <w:numPr>
          <w:ilvl w:val="0"/>
          <w:numId w:val="19"/>
        </w:numPr>
        <w:jc w:val="both"/>
        <w:rPr>
          <w:rFonts w:asciiTheme="majorHAnsi" w:hAnsiTheme="majorHAnsi" w:cstheme="majorHAnsi"/>
          <w:b/>
          <w:sz w:val="22"/>
          <w:szCs w:val="22"/>
        </w:rPr>
      </w:pPr>
      <w:r w:rsidRPr="00EC2590">
        <w:rPr>
          <w:rFonts w:asciiTheme="majorHAnsi" w:hAnsiTheme="majorHAnsi" w:cstheme="majorHAnsi"/>
          <w:sz w:val="22"/>
          <w:szCs w:val="22"/>
        </w:rPr>
        <w:t>La tabella indennizzi “privilegiata” di cui all’articolo 4.1 non è operante</w:t>
      </w:r>
      <w:r w:rsidR="00EC2590" w:rsidRPr="00EC2590">
        <w:rPr>
          <w:rFonts w:asciiTheme="majorHAnsi" w:hAnsiTheme="majorHAnsi" w:cstheme="majorHAnsi"/>
          <w:sz w:val="22"/>
          <w:szCs w:val="22"/>
        </w:rPr>
        <w:t>;</w:t>
      </w:r>
    </w:p>
    <w:p w14:paraId="4350D919" w14:textId="77777777" w:rsidR="00EC2590" w:rsidRDefault="00EC2590" w:rsidP="00EC2590">
      <w:pPr>
        <w:pStyle w:val="Paragrafoelenco"/>
        <w:numPr>
          <w:ilvl w:val="0"/>
          <w:numId w:val="19"/>
        </w:numPr>
        <w:jc w:val="both"/>
        <w:rPr>
          <w:rFonts w:asciiTheme="majorHAnsi" w:hAnsiTheme="majorHAnsi" w:cstheme="majorHAnsi"/>
          <w:sz w:val="22"/>
          <w:szCs w:val="22"/>
        </w:rPr>
      </w:pPr>
      <w:r>
        <w:rPr>
          <w:rFonts w:asciiTheme="majorHAnsi" w:hAnsiTheme="majorHAnsi" w:cstheme="majorHAnsi"/>
          <w:sz w:val="22"/>
          <w:szCs w:val="22"/>
        </w:rPr>
        <w:t>La polizza non è operante per le conseguenze di malattia o infortuni, nonché di stati patologici che abbiano dato origine a cure, esami o diagnosi anteriori alla stipulazione della polizza. Non si rende, pertanto, obbligatoria la compilazione del questionario sanitario.</w:t>
      </w:r>
    </w:p>
    <w:p w14:paraId="72ABC927" w14:textId="77777777" w:rsidR="00EC2590" w:rsidRPr="00EC2590" w:rsidRDefault="00EC2590" w:rsidP="00EC2590">
      <w:pPr>
        <w:ind w:left="360"/>
        <w:jc w:val="both"/>
        <w:rPr>
          <w:rFonts w:asciiTheme="majorHAnsi" w:hAnsiTheme="majorHAnsi" w:cstheme="majorHAnsi"/>
          <w:b/>
          <w:sz w:val="22"/>
          <w:szCs w:val="22"/>
        </w:rPr>
      </w:pPr>
    </w:p>
    <w:p w14:paraId="11259A8C" w14:textId="5CC4A442" w:rsidR="004511B1" w:rsidRPr="00C83BF0" w:rsidRDefault="004511B1" w:rsidP="00B44F63">
      <w:pPr>
        <w:ind w:left="720"/>
        <w:rPr>
          <w:rFonts w:asciiTheme="majorHAnsi" w:hAnsiTheme="majorHAnsi"/>
          <w:sz w:val="22"/>
          <w:szCs w:val="22"/>
        </w:rPr>
      </w:pPr>
      <w:r w:rsidRPr="00C83BF0">
        <w:rPr>
          <w:rFonts w:asciiTheme="majorHAnsi" w:hAnsiTheme="majorHAnsi"/>
          <w:sz w:val="22"/>
          <w:szCs w:val="22"/>
        </w:rPr>
        <w:t xml:space="preserve"> </w:t>
      </w:r>
    </w:p>
    <w:tbl>
      <w:tblPr>
        <w:tblStyle w:val="Grigliatabella"/>
        <w:tblW w:w="5000" w:type="pct"/>
        <w:tblLook w:val="04A0" w:firstRow="1" w:lastRow="0" w:firstColumn="1" w:lastColumn="0" w:noHBand="0" w:noVBand="1"/>
      </w:tblPr>
      <w:tblGrid>
        <w:gridCol w:w="5643"/>
        <w:gridCol w:w="275"/>
        <w:gridCol w:w="3704"/>
      </w:tblGrid>
      <w:tr w:rsidR="0048463C" w:rsidRPr="00B42B3F" w14:paraId="07A89B9B" w14:textId="77777777" w:rsidTr="00DE78DC">
        <w:trPr>
          <w:trHeight w:val="398"/>
        </w:trPr>
        <w:tc>
          <w:tcPr>
            <w:tcW w:w="5000" w:type="pct"/>
            <w:gridSpan w:val="3"/>
            <w:tcBorders>
              <w:bottom w:val="single" w:sz="4" w:space="0" w:color="auto"/>
            </w:tcBorders>
            <w:shd w:val="clear" w:color="auto" w:fill="E6E6E6"/>
            <w:vAlign w:val="center"/>
          </w:tcPr>
          <w:p w14:paraId="687911B1" w14:textId="1C003BF3" w:rsidR="0048463C" w:rsidRPr="00B42B3F" w:rsidRDefault="0048463C" w:rsidP="003309C0">
            <w:pPr>
              <w:jc w:val="center"/>
              <w:rPr>
                <w:rFonts w:ascii="Calibri" w:hAnsi="Calibri" w:cs="Calibri"/>
                <w:b/>
                <w:sz w:val="22"/>
                <w:szCs w:val="22"/>
              </w:rPr>
            </w:pPr>
            <w:r w:rsidRPr="00B42B3F">
              <w:rPr>
                <w:rFonts w:ascii="Calibri" w:hAnsi="Calibri" w:cs="Calibri"/>
                <w:b/>
                <w:sz w:val="22"/>
                <w:szCs w:val="22"/>
              </w:rPr>
              <w:t>DECORRENZA E SCADENZA DELL</w:t>
            </w:r>
            <w:r w:rsidR="003309C0">
              <w:rPr>
                <w:rFonts w:ascii="Calibri" w:hAnsi="Calibri" w:cs="Calibri"/>
                <w:b/>
                <w:sz w:val="22"/>
                <w:szCs w:val="22"/>
              </w:rPr>
              <w:t xml:space="preserve">E COPERTURE ASSICURATIVE </w:t>
            </w:r>
          </w:p>
        </w:tc>
      </w:tr>
      <w:tr w:rsidR="0048463C" w:rsidRPr="00B42B3F" w14:paraId="2BF09470" w14:textId="77777777" w:rsidTr="00DE78DC">
        <w:trPr>
          <w:trHeight w:val="398"/>
        </w:trPr>
        <w:tc>
          <w:tcPr>
            <w:tcW w:w="2932" w:type="pct"/>
            <w:tcBorders>
              <w:top w:val="single" w:sz="4" w:space="0" w:color="auto"/>
              <w:left w:val="nil"/>
              <w:bottom w:val="nil"/>
              <w:right w:val="nil"/>
            </w:tcBorders>
            <w:vAlign w:val="center"/>
          </w:tcPr>
          <w:p w14:paraId="6A6636CA" w14:textId="09AD570A" w:rsidR="0048463C" w:rsidRPr="00B42B3F" w:rsidRDefault="0048463C" w:rsidP="0048463C">
            <w:pPr>
              <w:pStyle w:val="Intestazione"/>
              <w:rPr>
                <w:rFonts w:ascii="Calibri" w:hAnsi="Calibri" w:cs="Calibri"/>
                <w:sz w:val="22"/>
                <w:szCs w:val="22"/>
              </w:rPr>
            </w:pPr>
            <w:r w:rsidRPr="00B42B3F">
              <w:rPr>
                <w:rFonts w:ascii="Calibri" w:hAnsi="Calibri" w:cs="Calibri"/>
                <w:sz w:val="22"/>
                <w:szCs w:val="22"/>
              </w:rPr>
              <w:t xml:space="preserve">Data decorrenza ore 24:00 del </w:t>
            </w:r>
            <w:r w:rsidR="00F82D9A">
              <w:rPr>
                <w:rFonts w:ascii="Calibri" w:hAnsi="Calibri" w:cs="Calibri"/>
                <w:sz w:val="22"/>
                <w:szCs w:val="22"/>
              </w:rPr>
              <w:t>31-12-20</w:t>
            </w:r>
            <w:r w:rsidR="00E62F13">
              <w:rPr>
                <w:rFonts w:ascii="Calibri" w:hAnsi="Calibri" w:cs="Calibri"/>
                <w:sz w:val="22"/>
                <w:szCs w:val="22"/>
              </w:rPr>
              <w:t>20</w:t>
            </w:r>
          </w:p>
        </w:tc>
        <w:tc>
          <w:tcPr>
            <w:tcW w:w="2068" w:type="pct"/>
            <w:gridSpan w:val="2"/>
            <w:tcBorders>
              <w:top w:val="single" w:sz="4" w:space="0" w:color="auto"/>
              <w:left w:val="nil"/>
              <w:bottom w:val="nil"/>
              <w:right w:val="nil"/>
            </w:tcBorders>
            <w:vAlign w:val="center"/>
          </w:tcPr>
          <w:p w14:paraId="6E50C709" w14:textId="1E4A5721" w:rsidR="0048463C" w:rsidRPr="00B42B3F" w:rsidRDefault="0048463C" w:rsidP="0048463C">
            <w:pPr>
              <w:rPr>
                <w:rFonts w:ascii="Calibri" w:hAnsi="Calibri" w:cs="Calibri"/>
                <w:sz w:val="22"/>
                <w:szCs w:val="22"/>
                <w:highlight w:val="yellow"/>
              </w:rPr>
            </w:pPr>
            <w:r w:rsidRPr="00B42B3F">
              <w:rPr>
                <w:rFonts w:ascii="Calibri" w:hAnsi="Calibri" w:cs="Calibri"/>
                <w:sz w:val="22"/>
                <w:szCs w:val="22"/>
                <w:highlight w:val="yellow"/>
              </w:rPr>
              <w:t xml:space="preserve"> </w:t>
            </w:r>
          </w:p>
        </w:tc>
      </w:tr>
      <w:tr w:rsidR="0048463C" w:rsidRPr="00B42B3F" w14:paraId="1A955877" w14:textId="77777777" w:rsidTr="00DE78DC">
        <w:trPr>
          <w:trHeight w:val="398"/>
        </w:trPr>
        <w:tc>
          <w:tcPr>
            <w:tcW w:w="2932" w:type="pct"/>
            <w:tcBorders>
              <w:top w:val="nil"/>
              <w:left w:val="nil"/>
              <w:bottom w:val="nil"/>
              <w:right w:val="nil"/>
            </w:tcBorders>
            <w:vAlign w:val="center"/>
          </w:tcPr>
          <w:p w14:paraId="65A5C957" w14:textId="77777777" w:rsidR="00B44F63" w:rsidRDefault="00B44F63" w:rsidP="0048463C">
            <w:pPr>
              <w:pStyle w:val="Intestazione"/>
              <w:rPr>
                <w:rFonts w:ascii="Calibri" w:hAnsi="Calibri" w:cs="Calibri"/>
                <w:sz w:val="22"/>
                <w:szCs w:val="22"/>
              </w:rPr>
            </w:pPr>
          </w:p>
          <w:p w14:paraId="773FE9A7" w14:textId="08A0DD02" w:rsidR="0048463C" w:rsidRDefault="0048463C" w:rsidP="0048463C">
            <w:pPr>
              <w:pStyle w:val="Intestazione"/>
              <w:rPr>
                <w:rFonts w:ascii="Calibri" w:hAnsi="Calibri" w:cs="Calibri"/>
                <w:sz w:val="22"/>
                <w:szCs w:val="22"/>
              </w:rPr>
            </w:pPr>
            <w:r w:rsidRPr="00B42B3F">
              <w:rPr>
                <w:rFonts w:ascii="Calibri" w:hAnsi="Calibri" w:cs="Calibri"/>
                <w:sz w:val="22"/>
                <w:szCs w:val="22"/>
              </w:rPr>
              <w:t>Data scadenza    ore 24:00 del</w:t>
            </w:r>
            <w:r w:rsidR="00F82D9A">
              <w:rPr>
                <w:rFonts w:ascii="Calibri" w:hAnsi="Calibri" w:cs="Calibri"/>
                <w:sz w:val="22"/>
                <w:szCs w:val="22"/>
              </w:rPr>
              <w:t xml:space="preserve"> 31-12-202</w:t>
            </w:r>
            <w:r w:rsidR="00E62F13">
              <w:rPr>
                <w:rFonts w:ascii="Calibri" w:hAnsi="Calibri" w:cs="Calibri"/>
                <w:sz w:val="22"/>
                <w:szCs w:val="22"/>
              </w:rPr>
              <w:t>1</w:t>
            </w:r>
            <w:bookmarkStart w:id="2" w:name="_GoBack"/>
            <w:bookmarkEnd w:id="2"/>
          </w:p>
          <w:p w14:paraId="477B6361" w14:textId="2429EB98" w:rsidR="00B44F63" w:rsidRPr="00B42B3F" w:rsidRDefault="00B44F63" w:rsidP="0048463C">
            <w:pPr>
              <w:pStyle w:val="Intestazione"/>
              <w:rPr>
                <w:rFonts w:ascii="Calibri" w:hAnsi="Calibri" w:cs="Calibri"/>
                <w:sz w:val="22"/>
                <w:szCs w:val="22"/>
              </w:rPr>
            </w:pPr>
          </w:p>
        </w:tc>
        <w:tc>
          <w:tcPr>
            <w:tcW w:w="2068" w:type="pct"/>
            <w:gridSpan w:val="2"/>
            <w:tcBorders>
              <w:top w:val="nil"/>
              <w:left w:val="nil"/>
              <w:bottom w:val="nil"/>
              <w:right w:val="nil"/>
            </w:tcBorders>
            <w:vAlign w:val="center"/>
          </w:tcPr>
          <w:p w14:paraId="63A06025" w14:textId="244853C4" w:rsidR="0048463C" w:rsidRPr="00B42B3F" w:rsidRDefault="0048463C" w:rsidP="0048463C">
            <w:pPr>
              <w:rPr>
                <w:rFonts w:ascii="Calibri" w:hAnsi="Calibri" w:cs="Calibri"/>
                <w:sz w:val="22"/>
                <w:szCs w:val="22"/>
                <w:highlight w:val="yellow"/>
              </w:rPr>
            </w:pPr>
            <w:r w:rsidRPr="00B42B3F">
              <w:rPr>
                <w:rFonts w:ascii="Calibri" w:hAnsi="Calibri" w:cs="Calibri"/>
                <w:sz w:val="22"/>
                <w:szCs w:val="22"/>
                <w:highlight w:val="yellow"/>
              </w:rPr>
              <w:t xml:space="preserve"> </w:t>
            </w:r>
          </w:p>
        </w:tc>
      </w:tr>
      <w:tr w:rsidR="0048463C" w:rsidRPr="00B42B3F" w14:paraId="0886B9BE" w14:textId="77777777" w:rsidTr="00DE78DC">
        <w:trPr>
          <w:trHeight w:val="398"/>
        </w:trPr>
        <w:tc>
          <w:tcPr>
            <w:tcW w:w="5000" w:type="pct"/>
            <w:gridSpan w:val="3"/>
            <w:tcBorders>
              <w:bottom w:val="single" w:sz="4" w:space="0" w:color="auto"/>
            </w:tcBorders>
            <w:shd w:val="clear" w:color="auto" w:fill="E6E6E6"/>
            <w:vAlign w:val="center"/>
          </w:tcPr>
          <w:p w14:paraId="638BE2C0" w14:textId="36549FDA" w:rsidR="0048463C" w:rsidRPr="00B42B3F" w:rsidRDefault="0048463C" w:rsidP="0048463C">
            <w:pPr>
              <w:jc w:val="center"/>
              <w:rPr>
                <w:rFonts w:ascii="Calibri" w:hAnsi="Calibri" w:cs="Calibri"/>
                <w:b/>
                <w:sz w:val="22"/>
                <w:szCs w:val="22"/>
              </w:rPr>
            </w:pPr>
            <w:r w:rsidRPr="00953CD1">
              <w:rPr>
                <w:rFonts w:ascii="Calibri" w:hAnsi="Calibri" w:cs="Calibri"/>
                <w:b/>
                <w:sz w:val="22"/>
                <w:szCs w:val="22"/>
              </w:rPr>
              <w:t xml:space="preserve">PREMIO ANNUALE </w:t>
            </w:r>
          </w:p>
        </w:tc>
      </w:tr>
      <w:tr w:rsidR="0048463C" w:rsidRPr="00B42B3F" w14:paraId="53DA73F4" w14:textId="77777777" w:rsidTr="00DE78DC">
        <w:trPr>
          <w:trHeight w:val="398"/>
        </w:trPr>
        <w:tc>
          <w:tcPr>
            <w:tcW w:w="3075" w:type="pct"/>
            <w:gridSpan w:val="2"/>
            <w:tcBorders>
              <w:top w:val="single" w:sz="4" w:space="0" w:color="auto"/>
              <w:left w:val="nil"/>
              <w:bottom w:val="nil"/>
              <w:right w:val="nil"/>
            </w:tcBorders>
            <w:vAlign w:val="center"/>
          </w:tcPr>
          <w:p w14:paraId="6DCC1A88" w14:textId="77777777" w:rsidR="00B44F63" w:rsidRDefault="00B44F63" w:rsidP="0048463C">
            <w:pPr>
              <w:pStyle w:val="Intestazione"/>
              <w:rPr>
                <w:rFonts w:ascii="Calibri" w:hAnsi="Calibri" w:cs="Calibri"/>
                <w:sz w:val="22"/>
                <w:szCs w:val="22"/>
              </w:rPr>
            </w:pPr>
          </w:p>
          <w:p w14:paraId="33906745" w14:textId="614F6059" w:rsidR="0048463C" w:rsidRPr="00B42B3F" w:rsidRDefault="0048463C" w:rsidP="00ED6295">
            <w:pPr>
              <w:pStyle w:val="Intestazione"/>
              <w:rPr>
                <w:rFonts w:ascii="Calibri" w:hAnsi="Calibri" w:cs="Calibri"/>
                <w:sz w:val="22"/>
                <w:szCs w:val="22"/>
              </w:rPr>
            </w:pPr>
            <w:r w:rsidRPr="00B42B3F">
              <w:rPr>
                <w:rFonts w:ascii="Calibri" w:hAnsi="Calibri" w:cs="Calibri"/>
                <w:sz w:val="22"/>
                <w:szCs w:val="22"/>
              </w:rPr>
              <w:t>Imponibile</w:t>
            </w:r>
            <w:r w:rsidR="00ED6295">
              <w:rPr>
                <w:rFonts w:ascii="Calibri" w:hAnsi="Calibri" w:cs="Calibri"/>
                <w:sz w:val="22"/>
                <w:szCs w:val="22"/>
              </w:rPr>
              <w:t xml:space="preserve"> = € </w:t>
            </w:r>
            <w:r w:rsidR="009A3C68">
              <w:rPr>
                <w:rFonts w:ascii="Calibri" w:hAnsi="Calibri" w:cs="Calibri"/>
                <w:sz w:val="22"/>
                <w:szCs w:val="22"/>
              </w:rPr>
              <w:t>____</w:t>
            </w:r>
            <w:proofErr w:type="gramStart"/>
            <w:r w:rsidR="009A3C68">
              <w:rPr>
                <w:rFonts w:ascii="Calibri" w:hAnsi="Calibri" w:cs="Calibri"/>
                <w:sz w:val="22"/>
                <w:szCs w:val="22"/>
              </w:rPr>
              <w:t>_,_</w:t>
            </w:r>
            <w:proofErr w:type="gramEnd"/>
            <w:r w:rsidR="009A3C68">
              <w:rPr>
                <w:rFonts w:ascii="Calibri" w:hAnsi="Calibri" w:cs="Calibri"/>
                <w:sz w:val="22"/>
                <w:szCs w:val="22"/>
              </w:rPr>
              <w:t>__</w:t>
            </w:r>
          </w:p>
        </w:tc>
        <w:tc>
          <w:tcPr>
            <w:tcW w:w="1925" w:type="pct"/>
            <w:tcBorders>
              <w:top w:val="single" w:sz="4" w:space="0" w:color="auto"/>
              <w:left w:val="nil"/>
              <w:bottom w:val="nil"/>
              <w:right w:val="nil"/>
            </w:tcBorders>
            <w:vAlign w:val="center"/>
          </w:tcPr>
          <w:p w14:paraId="45D69337" w14:textId="1750CB71" w:rsidR="0048463C" w:rsidRPr="00B42B3F" w:rsidRDefault="0048463C" w:rsidP="0048463C">
            <w:pPr>
              <w:rPr>
                <w:rFonts w:ascii="Calibri" w:hAnsi="Calibri" w:cs="Calibri"/>
                <w:sz w:val="22"/>
                <w:szCs w:val="22"/>
                <w:highlight w:val="yellow"/>
              </w:rPr>
            </w:pPr>
            <w:r w:rsidRPr="00B42B3F">
              <w:rPr>
                <w:rFonts w:ascii="Calibri" w:hAnsi="Calibri" w:cs="Calibri"/>
                <w:sz w:val="22"/>
                <w:szCs w:val="22"/>
                <w:highlight w:val="yellow"/>
              </w:rPr>
              <w:t xml:space="preserve"> </w:t>
            </w:r>
          </w:p>
        </w:tc>
      </w:tr>
      <w:tr w:rsidR="0048463C" w:rsidRPr="00B42B3F" w14:paraId="2D62584D" w14:textId="77777777" w:rsidTr="00DE78DC">
        <w:trPr>
          <w:trHeight w:val="398"/>
        </w:trPr>
        <w:tc>
          <w:tcPr>
            <w:tcW w:w="3075" w:type="pct"/>
            <w:gridSpan w:val="2"/>
            <w:tcBorders>
              <w:top w:val="nil"/>
              <w:left w:val="nil"/>
              <w:bottom w:val="nil"/>
              <w:right w:val="nil"/>
            </w:tcBorders>
            <w:vAlign w:val="center"/>
          </w:tcPr>
          <w:p w14:paraId="7E9F42B6" w14:textId="056F01C7" w:rsidR="00ED6295" w:rsidRPr="00B42B3F" w:rsidRDefault="0048463C" w:rsidP="00ED6295">
            <w:pPr>
              <w:pStyle w:val="Intestazione"/>
              <w:rPr>
                <w:rFonts w:ascii="Calibri" w:hAnsi="Calibri" w:cs="Calibri"/>
                <w:sz w:val="22"/>
                <w:szCs w:val="22"/>
              </w:rPr>
            </w:pPr>
            <w:r w:rsidRPr="00B42B3F">
              <w:rPr>
                <w:rFonts w:ascii="Calibri" w:hAnsi="Calibri" w:cs="Calibri"/>
                <w:sz w:val="22"/>
                <w:szCs w:val="22"/>
              </w:rPr>
              <w:t>Imposte</w:t>
            </w:r>
            <w:r w:rsidR="00ED6295">
              <w:rPr>
                <w:rFonts w:ascii="Calibri" w:hAnsi="Calibri" w:cs="Calibri"/>
                <w:sz w:val="22"/>
                <w:szCs w:val="22"/>
              </w:rPr>
              <w:t xml:space="preserve"> = € </w:t>
            </w:r>
            <w:r w:rsidR="009A3C68">
              <w:rPr>
                <w:rFonts w:ascii="Calibri" w:hAnsi="Calibri" w:cs="Calibri"/>
                <w:sz w:val="22"/>
                <w:szCs w:val="22"/>
              </w:rPr>
              <w:t>____</w:t>
            </w:r>
            <w:proofErr w:type="gramStart"/>
            <w:r w:rsidR="009A3C68">
              <w:rPr>
                <w:rFonts w:ascii="Calibri" w:hAnsi="Calibri" w:cs="Calibri"/>
                <w:sz w:val="22"/>
                <w:szCs w:val="22"/>
              </w:rPr>
              <w:t>_,_</w:t>
            </w:r>
            <w:proofErr w:type="gramEnd"/>
            <w:r w:rsidR="009A3C68">
              <w:rPr>
                <w:rFonts w:ascii="Calibri" w:hAnsi="Calibri" w:cs="Calibri"/>
                <w:sz w:val="22"/>
                <w:szCs w:val="22"/>
              </w:rPr>
              <w:t>__</w:t>
            </w:r>
          </w:p>
        </w:tc>
        <w:tc>
          <w:tcPr>
            <w:tcW w:w="1925" w:type="pct"/>
            <w:tcBorders>
              <w:top w:val="nil"/>
              <w:left w:val="nil"/>
              <w:bottom w:val="nil"/>
              <w:right w:val="nil"/>
            </w:tcBorders>
            <w:vAlign w:val="center"/>
          </w:tcPr>
          <w:p w14:paraId="3ECF2F9C" w14:textId="4530BEDA" w:rsidR="0048463C" w:rsidRPr="00B42B3F" w:rsidRDefault="0048463C" w:rsidP="0048463C">
            <w:pPr>
              <w:rPr>
                <w:rFonts w:ascii="Calibri" w:hAnsi="Calibri" w:cs="Calibri"/>
                <w:sz w:val="22"/>
                <w:szCs w:val="22"/>
                <w:highlight w:val="yellow"/>
              </w:rPr>
            </w:pPr>
            <w:r w:rsidRPr="00B42B3F">
              <w:rPr>
                <w:rFonts w:ascii="Calibri" w:hAnsi="Calibri" w:cs="Calibri"/>
                <w:sz w:val="22"/>
                <w:szCs w:val="22"/>
                <w:highlight w:val="yellow"/>
              </w:rPr>
              <w:t xml:space="preserve"> </w:t>
            </w:r>
          </w:p>
        </w:tc>
      </w:tr>
      <w:tr w:rsidR="0048463C" w:rsidRPr="00B42B3F" w14:paraId="2146451C" w14:textId="77777777" w:rsidTr="00DE78DC">
        <w:trPr>
          <w:trHeight w:val="398"/>
        </w:trPr>
        <w:tc>
          <w:tcPr>
            <w:tcW w:w="3075" w:type="pct"/>
            <w:gridSpan w:val="2"/>
            <w:tcBorders>
              <w:top w:val="nil"/>
              <w:left w:val="nil"/>
              <w:bottom w:val="nil"/>
              <w:right w:val="nil"/>
            </w:tcBorders>
            <w:vAlign w:val="center"/>
          </w:tcPr>
          <w:p w14:paraId="0F04EBE1" w14:textId="421C9BC5" w:rsidR="0048463C" w:rsidRPr="00B42B3F" w:rsidRDefault="0048463C" w:rsidP="0048463C">
            <w:pPr>
              <w:pStyle w:val="Intestazione"/>
              <w:rPr>
                <w:rFonts w:ascii="Calibri" w:hAnsi="Calibri" w:cs="Calibri"/>
                <w:sz w:val="22"/>
                <w:szCs w:val="22"/>
              </w:rPr>
            </w:pPr>
            <w:r w:rsidRPr="00B42B3F">
              <w:rPr>
                <w:rFonts w:ascii="Calibri" w:hAnsi="Calibri" w:cs="Calibri"/>
                <w:sz w:val="22"/>
                <w:szCs w:val="22"/>
              </w:rPr>
              <w:t>Totale importo da pagare</w:t>
            </w:r>
            <w:r w:rsidR="00ED6295">
              <w:rPr>
                <w:rFonts w:ascii="Calibri" w:hAnsi="Calibri" w:cs="Calibri"/>
                <w:sz w:val="22"/>
                <w:szCs w:val="22"/>
              </w:rPr>
              <w:t xml:space="preserve"> = € </w:t>
            </w:r>
            <w:r w:rsidR="009A3C68">
              <w:rPr>
                <w:rFonts w:ascii="Calibri" w:hAnsi="Calibri" w:cs="Calibri"/>
                <w:sz w:val="22"/>
                <w:szCs w:val="22"/>
              </w:rPr>
              <w:t>____</w:t>
            </w:r>
            <w:proofErr w:type="gramStart"/>
            <w:r w:rsidR="009A3C68">
              <w:rPr>
                <w:rFonts w:ascii="Calibri" w:hAnsi="Calibri" w:cs="Calibri"/>
                <w:sz w:val="22"/>
                <w:szCs w:val="22"/>
              </w:rPr>
              <w:t>_,_</w:t>
            </w:r>
            <w:proofErr w:type="gramEnd"/>
            <w:r w:rsidR="009A3C68">
              <w:rPr>
                <w:rFonts w:ascii="Calibri" w:hAnsi="Calibri" w:cs="Calibri"/>
                <w:sz w:val="22"/>
                <w:szCs w:val="22"/>
              </w:rPr>
              <w:t>__</w:t>
            </w:r>
          </w:p>
        </w:tc>
        <w:tc>
          <w:tcPr>
            <w:tcW w:w="1925" w:type="pct"/>
            <w:tcBorders>
              <w:top w:val="nil"/>
              <w:left w:val="nil"/>
              <w:bottom w:val="nil"/>
              <w:right w:val="nil"/>
            </w:tcBorders>
            <w:vAlign w:val="center"/>
          </w:tcPr>
          <w:p w14:paraId="4AD9D17B" w14:textId="4DACEC45" w:rsidR="0048463C" w:rsidRPr="00B42B3F" w:rsidRDefault="0048463C" w:rsidP="0048463C">
            <w:pPr>
              <w:rPr>
                <w:rFonts w:ascii="Calibri" w:hAnsi="Calibri" w:cs="Calibri"/>
                <w:sz w:val="22"/>
                <w:szCs w:val="22"/>
                <w:highlight w:val="yellow"/>
              </w:rPr>
            </w:pPr>
            <w:r w:rsidRPr="00B42B3F">
              <w:rPr>
                <w:rFonts w:ascii="Calibri" w:hAnsi="Calibri" w:cs="Calibri"/>
                <w:sz w:val="22"/>
                <w:szCs w:val="22"/>
                <w:highlight w:val="yellow"/>
              </w:rPr>
              <w:t xml:space="preserve"> </w:t>
            </w:r>
          </w:p>
        </w:tc>
      </w:tr>
      <w:tr w:rsidR="0048463C" w:rsidRPr="00B42B3F" w14:paraId="06C11AE1" w14:textId="77777777" w:rsidTr="00DE78DC">
        <w:trPr>
          <w:trHeight w:val="398"/>
        </w:trPr>
        <w:tc>
          <w:tcPr>
            <w:tcW w:w="3075" w:type="pct"/>
            <w:gridSpan w:val="2"/>
            <w:tcBorders>
              <w:top w:val="nil"/>
              <w:left w:val="nil"/>
              <w:bottom w:val="nil"/>
              <w:right w:val="nil"/>
            </w:tcBorders>
            <w:vAlign w:val="center"/>
          </w:tcPr>
          <w:p w14:paraId="7F625375" w14:textId="06219284" w:rsidR="0048463C" w:rsidRPr="00B42B3F" w:rsidRDefault="0048463C" w:rsidP="0048463C">
            <w:pPr>
              <w:pStyle w:val="Intestazione"/>
              <w:rPr>
                <w:rFonts w:ascii="Calibri" w:hAnsi="Calibri" w:cs="Calibri"/>
                <w:sz w:val="22"/>
                <w:szCs w:val="22"/>
              </w:rPr>
            </w:pPr>
          </w:p>
        </w:tc>
        <w:tc>
          <w:tcPr>
            <w:tcW w:w="1925" w:type="pct"/>
            <w:tcBorders>
              <w:top w:val="nil"/>
              <w:left w:val="nil"/>
              <w:bottom w:val="nil"/>
              <w:right w:val="nil"/>
            </w:tcBorders>
            <w:vAlign w:val="center"/>
          </w:tcPr>
          <w:p w14:paraId="7A28B553" w14:textId="77777777" w:rsidR="0048463C" w:rsidRPr="00B42B3F" w:rsidRDefault="0048463C" w:rsidP="0048463C">
            <w:pPr>
              <w:rPr>
                <w:rFonts w:ascii="Calibri" w:hAnsi="Calibri" w:cs="Calibri"/>
                <w:sz w:val="22"/>
                <w:szCs w:val="22"/>
                <w:highlight w:val="yellow"/>
              </w:rPr>
            </w:pPr>
          </w:p>
        </w:tc>
      </w:tr>
    </w:tbl>
    <w:p w14:paraId="0581F8FB" w14:textId="6C279508" w:rsidR="00953CD1" w:rsidRPr="00B42B3F" w:rsidRDefault="00ED768E" w:rsidP="00FB6343">
      <w:pPr>
        <w:autoSpaceDE w:val="0"/>
        <w:autoSpaceDN w:val="0"/>
        <w:adjustRightInd w:val="0"/>
        <w:rPr>
          <w:rFonts w:ascii="Calibri" w:hAnsi="Calibri" w:cs="Calibri"/>
          <w:sz w:val="22"/>
          <w:szCs w:val="22"/>
        </w:rPr>
      </w:pPr>
      <w:r w:rsidRPr="00ED768E">
        <w:rPr>
          <w:rFonts w:ascii="Calibri" w:hAnsi="Calibri" w:cs="Calibri"/>
          <w:sz w:val="22"/>
          <w:szCs w:val="22"/>
        </w:rPr>
        <w:t xml:space="preserve">Il SET INFORMATIVO relativo alla copertura assicurativa offerta </w:t>
      </w:r>
      <w:r w:rsidR="007A2656">
        <w:rPr>
          <w:rFonts w:ascii="Calibri" w:hAnsi="Calibri" w:cs="Calibri"/>
          <w:sz w:val="22"/>
          <w:szCs w:val="22"/>
        </w:rPr>
        <w:t xml:space="preserve">è disponibile </w:t>
      </w:r>
      <w:r w:rsidRPr="00ED768E">
        <w:rPr>
          <w:rFonts w:ascii="Calibri" w:hAnsi="Calibri" w:cs="Calibri"/>
          <w:sz w:val="22"/>
          <w:szCs w:val="22"/>
        </w:rPr>
        <w:t>sul sito www.ascom-cesena.it</w:t>
      </w:r>
    </w:p>
    <w:p w14:paraId="7B6F89BA" w14:textId="7B7D5CE3" w:rsidR="00ED5DA9" w:rsidRDefault="00ED5DA9" w:rsidP="00ED5DA9">
      <w:pPr>
        <w:autoSpaceDE w:val="0"/>
        <w:autoSpaceDN w:val="0"/>
        <w:adjustRightInd w:val="0"/>
        <w:jc w:val="both"/>
        <w:rPr>
          <w:rFonts w:ascii="Calibri" w:hAnsi="Calibri" w:cs="Calibri"/>
          <w:sz w:val="22"/>
          <w:szCs w:val="22"/>
        </w:rPr>
      </w:pPr>
      <w:r>
        <w:rPr>
          <w:rFonts w:ascii="Calibri" w:hAnsi="Calibri" w:cs="Calibri"/>
          <w:sz w:val="22"/>
          <w:szCs w:val="22"/>
        </w:rPr>
        <w:t>L’Assicurando dichiara di aver ricevuto il SET INFORMATIVO contenente il D</w:t>
      </w:r>
      <w:r w:rsidRPr="00B42B3F">
        <w:rPr>
          <w:rFonts w:ascii="Calibri" w:hAnsi="Calibri" w:cs="Calibri"/>
          <w:sz w:val="22"/>
          <w:szCs w:val="22"/>
        </w:rPr>
        <w:t>IP</w:t>
      </w:r>
      <w:r>
        <w:rPr>
          <w:rFonts w:ascii="Calibri" w:hAnsi="Calibri" w:cs="Calibri"/>
          <w:sz w:val="22"/>
          <w:szCs w:val="22"/>
        </w:rPr>
        <w:t xml:space="preserve">, il </w:t>
      </w:r>
      <w:r w:rsidRPr="00B42B3F">
        <w:rPr>
          <w:rFonts w:ascii="Calibri" w:hAnsi="Calibri" w:cs="Calibri"/>
          <w:sz w:val="22"/>
          <w:szCs w:val="22"/>
        </w:rPr>
        <w:t xml:space="preserve">DIP AGGIUNTIVO </w:t>
      </w:r>
      <w:r>
        <w:rPr>
          <w:rFonts w:ascii="Calibri" w:hAnsi="Calibri" w:cs="Calibri"/>
          <w:sz w:val="22"/>
          <w:szCs w:val="22"/>
        </w:rPr>
        <w:t xml:space="preserve">e le Condizioni di Assicurazione relative alla Convenzione tra il Contraente e Vittoria Assicurazioni S.p.A. </w:t>
      </w:r>
    </w:p>
    <w:p w14:paraId="01039C16" w14:textId="5F458942" w:rsidR="00ED5DA9" w:rsidRDefault="00ED5DA9" w:rsidP="00ED5DA9">
      <w:pPr>
        <w:autoSpaceDE w:val="0"/>
        <w:autoSpaceDN w:val="0"/>
        <w:adjustRightInd w:val="0"/>
        <w:jc w:val="both"/>
        <w:rPr>
          <w:rFonts w:ascii="Calibri" w:hAnsi="Calibri" w:cs="Calibri"/>
          <w:sz w:val="22"/>
          <w:szCs w:val="22"/>
        </w:rPr>
      </w:pPr>
      <w:r>
        <w:rPr>
          <w:rFonts w:ascii="Calibri" w:hAnsi="Calibri" w:cs="Calibri"/>
          <w:sz w:val="22"/>
          <w:szCs w:val="22"/>
        </w:rPr>
        <w:t xml:space="preserve">Dichiara altresì di essere stato reso edotto che per questa tipologia di rischio l’Impresa non attiverà l’Area Riservata.  </w:t>
      </w:r>
    </w:p>
    <w:p w14:paraId="238B7C99" w14:textId="582644EA" w:rsidR="00E20E8F" w:rsidRPr="00ED768E" w:rsidRDefault="00E20E8F" w:rsidP="00ED768E">
      <w:pPr>
        <w:autoSpaceDE w:val="0"/>
        <w:autoSpaceDN w:val="0"/>
        <w:adjustRightInd w:val="0"/>
        <w:jc w:val="both"/>
        <w:rPr>
          <w:rFonts w:ascii="Calibri" w:hAnsi="Calibri" w:cs="Calibri"/>
          <w:b/>
          <w:sz w:val="22"/>
          <w:szCs w:val="22"/>
        </w:rPr>
      </w:pPr>
    </w:p>
    <w:p w14:paraId="4600F8AD" w14:textId="7DC4C7BD" w:rsidR="00BC79CA" w:rsidRPr="00B42B3F" w:rsidRDefault="007A2656" w:rsidP="00ED5DA9">
      <w:pPr>
        <w:jc w:val="both"/>
        <w:rPr>
          <w:rFonts w:ascii="Calibri" w:hAnsi="Calibri" w:cs="Calibri"/>
          <w:sz w:val="22"/>
          <w:szCs w:val="22"/>
        </w:rPr>
      </w:pPr>
      <w:r>
        <w:rPr>
          <w:rFonts w:ascii="Calibri" w:hAnsi="Calibri" w:cs="Calibri"/>
          <w:sz w:val="22"/>
          <w:szCs w:val="22"/>
        </w:rPr>
        <w:t xml:space="preserve">                                                                            </w:t>
      </w:r>
      <w:r w:rsidR="005A51BB" w:rsidRPr="00B42B3F">
        <w:rPr>
          <w:rFonts w:ascii="Calibri" w:hAnsi="Calibri" w:cs="Calibri"/>
          <w:sz w:val="22"/>
          <w:szCs w:val="22"/>
        </w:rPr>
        <w:t>F</w:t>
      </w:r>
      <w:r w:rsidR="00BC79CA" w:rsidRPr="00B42B3F">
        <w:rPr>
          <w:rFonts w:ascii="Calibri" w:hAnsi="Calibri" w:cs="Calibri"/>
          <w:sz w:val="22"/>
          <w:szCs w:val="22"/>
        </w:rPr>
        <w:t>irma dell’Aderente/assicurato ___________________________</w:t>
      </w:r>
    </w:p>
    <w:p w14:paraId="2E50D1BA" w14:textId="77777777" w:rsidR="00BC79CA" w:rsidRPr="00B42B3F" w:rsidRDefault="00BC79CA" w:rsidP="00ED5DA9">
      <w:pPr>
        <w:autoSpaceDE w:val="0"/>
        <w:autoSpaceDN w:val="0"/>
        <w:adjustRightInd w:val="0"/>
        <w:jc w:val="both"/>
        <w:rPr>
          <w:rFonts w:ascii="Calibri" w:hAnsi="Calibri" w:cs="Calibri"/>
          <w:sz w:val="22"/>
          <w:szCs w:val="22"/>
        </w:rPr>
      </w:pPr>
    </w:p>
    <w:p w14:paraId="1CD30ABE" w14:textId="77777777" w:rsidR="00FB6343" w:rsidRPr="00B42B3F" w:rsidRDefault="00FB6343" w:rsidP="00ED5DA9">
      <w:pPr>
        <w:autoSpaceDE w:val="0"/>
        <w:autoSpaceDN w:val="0"/>
        <w:adjustRightInd w:val="0"/>
        <w:jc w:val="both"/>
        <w:rPr>
          <w:rFonts w:ascii="Calibri" w:hAnsi="Calibri" w:cs="Calibri"/>
          <w:sz w:val="22"/>
          <w:szCs w:val="22"/>
        </w:rPr>
      </w:pPr>
    </w:p>
    <w:p w14:paraId="607FEA1F" w14:textId="54978EC4" w:rsidR="00FB6343" w:rsidRPr="00B42B3F" w:rsidRDefault="005A51BB" w:rsidP="00ED5DA9">
      <w:pPr>
        <w:autoSpaceDE w:val="0"/>
        <w:autoSpaceDN w:val="0"/>
        <w:adjustRightInd w:val="0"/>
        <w:jc w:val="both"/>
        <w:rPr>
          <w:rFonts w:ascii="Calibri" w:hAnsi="Calibri" w:cs="Calibri"/>
          <w:sz w:val="22"/>
          <w:szCs w:val="22"/>
        </w:rPr>
      </w:pPr>
      <w:r w:rsidRPr="00B42B3F">
        <w:rPr>
          <w:rFonts w:ascii="Calibri" w:hAnsi="Calibri" w:cs="Calibri"/>
          <w:sz w:val="22"/>
          <w:szCs w:val="22"/>
        </w:rPr>
        <w:t>Dichiaro di aver ricevuto e preso visione dell’informativa resa ai sensi degli artt. 13 e 14 del Reg. UE n. 2016/679 nonché di acconsentire al trattamento dei miei dati personali, con particolare riferimento a quelli di categorie particolari relativi allo stato di salute, svolto da Vittoria Assicurazioni S.p.A. per le finalità assicurative, con le modalità e nei termini di cui alla predetta informativa, ivi comprese le comunicazioni effettuate nei confronti dei soggetti facenti parte della “catena assicurativa” e i trattamenti dagli stessi effettuati, in qualità di titolari o responsabili, per adempiere alle menzionate finalità.</w:t>
      </w:r>
    </w:p>
    <w:p w14:paraId="7B43C777" w14:textId="77777777" w:rsidR="00FB6343" w:rsidRPr="00B42B3F" w:rsidRDefault="00FB6343" w:rsidP="00ED5DA9">
      <w:pPr>
        <w:autoSpaceDE w:val="0"/>
        <w:autoSpaceDN w:val="0"/>
        <w:adjustRightInd w:val="0"/>
        <w:jc w:val="both"/>
        <w:rPr>
          <w:rFonts w:ascii="Calibri" w:hAnsi="Calibri" w:cs="Calibri"/>
          <w:sz w:val="22"/>
          <w:szCs w:val="22"/>
        </w:rPr>
      </w:pPr>
    </w:p>
    <w:p w14:paraId="7F9FEACE" w14:textId="4BFF61CB" w:rsidR="005A51BB" w:rsidRPr="00B42B3F" w:rsidRDefault="007A2656" w:rsidP="00ED5DA9">
      <w:pPr>
        <w:jc w:val="both"/>
        <w:rPr>
          <w:rFonts w:ascii="Calibri" w:hAnsi="Calibri" w:cs="Calibri"/>
          <w:sz w:val="22"/>
          <w:szCs w:val="22"/>
        </w:rPr>
      </w:pPr>
      <w:r>
        <w:rPr>
          <w:rFonts w:ascii="Calibri" w:hAnsi="Calibri" w:cs="Calibri"/>
          <w:sz w:val="22"/>
          <w:szCs w:val="22"/>
        </w:rPr>
        <w:t xml:space="preserve">                                                                             </w:t>
      </w:r>
      <w:r w:rsidR="005A51BB" w:rsidRPr="00B42B3F">
        <w:rPr>
          <w:rFonts w:ascii="Calibri" w:hAnsi="Calibri" w:cs="Calibri"/>
          <w:sz w:val="22"/>
          <w:szCs w:val="22"/>
        </w:rPr>
        <w:t>Firma dell’Aderente/assicurato ___________________________</w:t>
      </w:r>
    </w:p>
    <w:p w14:paraId="34FFCE3B" w14:textId="77777777" w:rsidR="005A51BB" w:rsidRPr="00B42B3F" w:rsidRDefault="005A51BB" w:rsidP="00ED5DA9">
      <w:pPr>
        <w:autoSpaceDE w:val="0"/>
        <w:autoSpaceDN w:val="0"/>
        <w:adjustRightInd w:val="0"/>
        <w:jc w:val="both"/>
        <w:rPr>
          <w:rFonts w:ascii="Calibri" w:hAnsi="Calibri" w:cs="Calibri"/>
          <w:sz w:val="22"/>
          <w:szCs w:val="22"/>
        </w:rPr>
      </w:pPr>
    </w:p>
    <w:p w14:paraId="4D0212FB" w14:textId="77777777" w:rsidR="00ED768E" w:rsidRDefault="00ED768E" w:rsidP="00ED5DA9">
      <w:pPr>
        <w:autoSpaceDE w:val="0"/>
        <w:autoSpaceDN w:val="0"/>
        <w:adjustRightInd w:val="0"/>
        <w:jc w:val="both"/>
        <w:rPr>
          <w:rFonts w:ascii="Calibri" w:hAnsi="Calibri" w:cs="Calibri"/>
          <w:b/>
          <w:sz w:val="22"/>
          <w:szCs w:val="22"/>
        </w:rPr>
      </w:pPr>
    </w:p>
    <w:p w14:paraId="09C6E1B5" w14:textId="77777777" w:rsidR="0013712C" w:rsidRDefault="0013712C" w:rsidP="00ED5DA9">
      <w:pPr>
        <w:autoSpaceDE w:val="0"/>
        <w:autoSpaceDN w:val="0"/>
        <w:adjustRightInd w:val="0"/>
        <w:jc w:val="both"/>
        <w:rPr>
          <w:rFonts w:ascii="Calibri" w:hAnsi="Calibri" w:cs="Calibri"/>
          <w:b/>
          <w:sz w:val="22"/>
          <w:szCs w:val="22"/>
        </w:rPr>
      </w:pPr>
    </w:p>
    <w:p w14:paraId="3FC75444" w14:textId="77777777" w:rsidR="0013712C" w:rsidRDefault="0013712C" w:rsidP="00ED5DA9">
      <w:pPr>
        <w:autoSpaceDE w:val="0"/>
        <w:autoSpaceDN w:val="0"/>
        <w:adjustRightInd w:val="0"/>
        <w:jc w:val="both"/>
        <w:rPr>
          <w:rFonts w:ascii="Calibri" w:hAnsi="Calibri" w:cs="Calibri"/>
          <w:b/>
          <w:sz w:val="22"/>
          <w:szCs w:val="22"/>
        </w:rPr>
      </w:pPr>
    </w:p>
    <w:p w14:paraId="545DA1C6" w14:textId="2DCD807F" w:rsidR="009F60FB" w:rsidRPr="00B42B3F" w:rsidRDefault="009F60FB" w:rsidP="00ED5DA9">
      <w:pPr>
        <w:autoSpaceDE w:val="0"/>
        <w:autoSpaceDN w:val="0"/>
        <w:adjustRightInd w:val="0"/>
        <w:jc w:val="both"/>
        <w:rPr>
          <w:rFonts w:ascii="Calibri" w:hAnsi="Calibri" w:cs="Calibri"/>
          <w:sz w:val="22"/>
          <w:szCs w:val="22"/>
        </w:rPr>
      </w:pPr>
      <w:r w:rsidRPr="00B42B3F">
        <w:rPr>
          <w:rFonts w:ascii="Calibri" w:hAnsi="Calibri" w:cs="Calibri"/>
          <w:b/>
          <w:sz w:val="22"/>
          <w:szCs w:val="22"/>
        </w:rPr>
        <w:t>Avvertenza</w:t>
      </w:r>
      <w:r w:rsidRPr="00B42B3F">
        <w:rPr>
          <w:rFonts w:ascii="Calibri" w:hAnsi="Calibri" w:cs="Calibri"/>
          <w:sz w:val="22"/>
          <w:szCs w:val="22"/>
        </w:rPr>
        <w:t xml:space="preserve"> (ai sensi dell'articolo 28 del Regolamento IVASS n. 41/2018)</w:t>
      </w:r>
    </w:p>
    <w:p w14:paraId="4533F751" w14:textId="5B50765E" w:rsidR="009F60FB" w:rsidRPr="00B42B3F" w:rsidRDefault="009F60FB" w:rsidP="00ED5DA9">
      <w:pPr>
        <w:autoSpaceDE w:val="0"/>
        <w:autoSpaceDN w:val="0"/>
        <w:adjustRightInd w:val="0"/>
        <w:jc w:val="both"/>
        <w:rPr>
          <w:rFonts w:ascii="Calibri" w:hAnsi="Calibri" w:cs="Calibri"/>
          <w:sz w:val="22"/>
          <w:szCs w:val="22"/>
        </w:rPr>
      </w:pPr>
      <w:r w:rsidRPr="00B42B3F">
        <w:rPr>
          <w:rFonts w:ascii="Calibri" w:hAnsi="Calibri" w:cs="Calibri"/>
          <w:sz w:val="22"/>
          <w:szCs w:val="22"/>
        </w:rPr>
        <w:t>Le dichiarazioni non veritiere, inesatte o reticenti rese dal soggetto legittimato a fornire le informazioni richieste per la con</w:t>
      </w:r>
      <w:r w:rsidR="00C34BFC" w:rsidRPr="00B42B3F">
        <w:rPr>
          <w:rFonts w:ascii="Calibri" w:hAnsi="Calibri" w:cs="Calibri"/>
          <w:sz w:val="22"/>
          <w:szCs w:val="22"/>
        </w:rPr>
        <w:t xml:space="preserve">clusione del contratto, possono </w:t>
      </w:r>
      <w:r w:rsidRPr="00B42B3F">
        <w:rPr>
          <w:rFonts w:ascii="Calibri" w:hAnsi="Calibri" w:cs="Calibri"/>
          <w:sz w:val="22"/>
          <w:szCs w:val="22"/>
        </w:rPr>
        <w:t>compromettere il diritto alla prestazione.</w:t>
      </w:r>
    </w:p>
    <w:p w14:paraId="37A0C5C6" w14:textId="77777777" w:rsidR="00ED768E" w:rsidRDefault="00ED768E" w:rsidP="00ED768E">
      <w:pPr>
        <w:jc w:val="both"/>
        <w:rPr>
          <w:rFonts w:ascii="Calibri" w:hAnsi="Calibri" w:cs="Calibri"/>
          <w:sz w:val="22"/>
          <w:szCs w:val="22"/>
        </w:rPr>
      </w:pPr>
    </w:p>
    <w:p w14:paraId="75A3B9AF" w14:textId="5F400F88" w:rsidR="009F60FB" w:rsidRPr="00B42B3F" w:rsidRDefault="009F60FB" w:rsidP="00ED768E">
      <w:pPr>
        <w:jc w:val="both"/>
        <w:rPr>
          <w:rFonts w:ascii="Calibri" w:hAnsi="Calibri" w:cs="Calibri"/>
          <w:sz w:val="22"/>
          <w:szCs w:val="22"/>
        </w:rPr>
      </w:pPr>
      <w:r w:rsidRPr="00B42B3F">
        <w:rPr>
          <w:rFonts w:ascii="Calibri" w:hAnsi="Calibri" w:cs="Calibri"/>
          <w:b/>
          <w:sz w:val="22"/>
          <w:szCs w:val="22"/>
        </w:rPr>
        <w:t xml:space="preserve">Nota </w:t>
      </w:r>
      <w:r w:rsidRPr="00B42B3F">
        <w:rPr>
          <w:rFonts w:ascii="Calibri" w:hAnsi="Calibri" w:cs="Calibri"/>
          <w:sz w:val="22"/>
          <w:szCs w:val="22"/>
        </w:rPr>
        <w:t>(ai sensi dell'articolo 28 del Regolamento IVASS n. 41/2018)</w:t>
      </w:r>
    </w:p>
    <w:p w14:paraId="3AF955CB" w14:textId="21A2D200" w:rsidR="009F60FB" w:rsidRPr="00B42B3F" w:rsidRDefault="009F60FB" w:rsidP="00ED5DA9">
      <w:pPr>
        <w:autoSpaceDE w:val="0"/>
        <w:autoSpaceDN w:val="0"/>
        <w:adjustRightInd w:val="0"/>
        <w:jc w:val="both"/>
        <w:rPr>
          <w:rFonts w:ascii="Calibri" w:hAnsi="Calibri" w:cs="Calibri"/>
          <w:sz w:val="22"/>
          <w:szCs w:val="22"/>
        </w:rPr>
      </w:pPr>
      <w:r w:rsidRPr="00B42B3F">
        <w:rPr>
          <w:rFonts w:ascii="Calibri" w:hAnsi="Calibri" w:cs="Calibri"/>
          <w:sz w:val="22"/>
          <w:szCs w:val="22"/>
        </w:rPr>
        <w:t>Il presente contratto prevede il pagamento del premio con la periodicità i</w:t>
      </w:r>
      <w:r w:rsidR="00720C62" w:rsidRPr="00B42B3F">
        <w:rPr>
          <w:rFonts w:ascii="Calibri" w:hAnsi="Calibri" w:cs="Calibri"/>
          <w:sz w:val="22"/>
          <w:szCs w:val="22"/>
        </w:rPr>
        <w:t xml:space="preserve">ndicata </w:t>
      </w:r>
      <w:r w:rsidR="007629A4" w:rsidRPr="00B42B3F">
        <w:rPr>
          <w:rFonts w:ascii="Calibri" w:hAnsi="Calibri" w:cs="Calibri"/>
          <w:sz w:val="22"/>
          <w:szCs w:val="22"/>
        </w:rPr>
        <w:t>nel presente modulo di adesion</w:t>
      </w:r>
      <w:r w:rsidR="00ED5DA9">
        <w:rPr>
          <w:rFonts w:ascii="Calibri" w:hAnsi="Calibri" w:cs="Calibri"/>
          <w:sz w:val="22"/>
          <w:szCs w:val="22"/>
        </w:rPr>
        <w:t>e</w:t>
      </w:r>
      <w:r w:rsidR="007629A4" w:rsidRPr="00B42B3F">
        <w:rPr>
          <w:rFonts w:ascii="Calibri" w:hAnsi="Calibri" w:cs="Calibri"/>
          <w:sz w:val="22"/>
          <w:szCs w:val="22"/>
        </w:rPr>
        <w:t>;</w:t>
      </w:r>
      <w:r w:rsidRPr="00B42B3F">
        <w:rPr>
          <w:rFonts w:ascii="Calibri" w:hAnsi="Calibri" w:cs="Calibri"/>
          <w:sz w:val="22"/>
          <w:szCs w:val="22"/>
        </w:rPr>
        <w:t xml:space="preserve"> inoltre, si p</w:t>
      </w:r>
      <w:r w:rsidR="00C34BFC" w:rsidRPr="00B42B3F">
        <w:rPr>
          <w:rFonts w:ascii="Calibri" w:hAnsi="Calibri" w:cs="Calibri"/>
          <w:sz w:val="22"/>
          <w:szCs w:val="22"/>
        </w:rPr>
        <w:t xml:space="preserve">recisa che i mezzi di pagamento </w:t>
      </w:r>
      <w:r w:rsidRPr="00B42B3F">
        <w:rPr>
          <w:rFonts w:ascii="Calibri" w:hAnsi="Calibri" w:cs="Calibri"/>
          <w:sz w:val="22"/>
          <w:szCs w:val="22"/>
        </w:rPr>
        <w:t>consentiti per il perfezionamento del presente contratto sono i seguenti</w:t>
      </w:r>
      <w:r w:rsidRPr="003A58CF">
        <w:rPr>
          <w:rFonts w:ascii="Calibri" w:hAnsi="Calibri" w:cs="Calibri"/>
          <w:sz w:val="22"/>
          <w:szCs w:val="22"/>
        </w:rPr>
        <w:t>: assegno bancario o circolare non trasferibil</w:t>
      </w:r>
      <w:r w:rsidR="00C34BFC" w:rsidRPr="003A58CF">
        <w:rPr>
          <w:rFonts w:ascii="Calibri" w:hAnsi="Calibri" w:cs="Calibri"/>
          <w:sz w:val="22"/>
          <w:szCs w:val="22"/>
        </w:rPr>
        <w:t xml:space="preserve">e intestati all'Impresa o all' </w:t>
      </w:r>
      <w:r w:rsidRPr="003A58CF">
        <w:rPr>
          <w:rFonts w:ascii="Calibri" w:hAnsi="Calibri" w:cs="Calibri"/>
          <w:sz w:val="22"/>
          <w:szCs w:val="22"/>
        </w:rPr>
        <w:t>intermediario</w:t>
      </w:r>
      <w:r w:rsidR="00792116" w:rsidRPr="003A58CF">
        <w:rPr>
          <w:rFonts w:ascii="Calibri" w:hAnsi="Calibri" w:cs="Calibri"/>
          <w:sz w:val="22"/>
          <w:szCs w:val="22"/>
        </w:rPr>
        <w:t xml:space="preserve"> SUB AGENZIA CONFCOMMERCIO – VIA GIORDANO BRUNO 118 – CESENA</w:t>
      </w:r>
      <w:r w:rsidR="00047448" w:rsidRPr="003A58CF">
        <w:rPr>
          <w:rFonts w:ascii="Calibri" w:hAnsi="Calibri" w:cs="Calibri"/>
          <w:sz w:val="22"/>
          <w:szCs w:val="22"/>
        </w:rPr>
        <w:t xml:space="preserve"> (F</w:t>
      </w:r>
      <w:r w:rsidR="00792116" w:rsidRPr="003A58CF">
        <w:rPr>
          <w:rFonts w:ascii="Calibri" w:hAnsi="Calibri" w:cs="Calibri"/>
          <w:sz w:val="22"/>
          <w:szCs w:val="22"/>
        </w:rPr>
        <w:t>C</w:t>
      </w:r>
      <w:r w:rsidR="00047448" w:rsidRPr="003A58CF">
        <w:rPr>
          <w:rFonts w:ascii="Calibri" w:hAnsi="Calibri" w:cs="Calibri"/>
          <w:sz w:val="22"/>
          <w:szCs w:val="22"/>
        </w:rPr>
        <w:t>)</w:t>
      </w:r>
      <w:r w:rsidRPr="003A58CF">
        <w:rPr>
          <w:rFonts w:ascii="Calibri" w:hAnsi="Calibri" w:cs="Calibri"/>
          <w:sz w:val="22"/>
          <w:szCs w:val="22"/>
        </w:rPr>
        <w:t>; bonifico bancario</w:t>
      </w:r>
      <w:r w:rsidR="00C5493C" w:rsidRPr="003A58CF">
        <w:rPr>
          <w:rFonts w:ascii="Calibri" w:hAnsi="Calibri" w:cs="Calibri"/>
          <w:sz w:val="22"/>
          <w:szCs w:val="22"/>
        </w:rPr>
        <w:t xml:space="preserve"> al CONTO</w:t>
      </w:r>
      <w:r w:rsidR="00047448" w:rsidRPr="003A58CF">
        <w:rPr>
          <w:rFonts w:ascii="Calibri" w:hAnsi="Calibri" w:cs="Calibri"/>
          <w:sz w:val="22"/>
          <w:szCs w:val="22"/>
        </w:rPr>
        <w:t xml:space="preserve"> CORRENTE INTESTATO A: </w:t>
      </w:r>
      <w:r w:rsidR="00C5493C" w:rsidRPr="003A58CF">
        <w:rPr>
          <w:rFonts w:ascii="Calibri" w:hAnsi="Calibri" w:cs="Calibri"/>
          <w:sz w:val="22"/>
          <w:szCs w:val="22"/>
        </w:rPr>
        <w:t xml:space="preserve">GASPERONI LUCA </w:t>
      </w:r>
      <w:r w:rsidR="00C5493C" w:rsidRPr="003A58CF">
        <w:rPr>
          <w:rFonts w:asciiTheme="majorHAnsi" w:hAnsiTheme="majorHAnsi" w:cstheme="majorHAnsi"/>
          <w:sz w:val="22"/>
          <w:szCs w:val="22"/>
        </w:rPr>
        <w:t xml:space="preserve">IBAN </w:t>
      </w:r>
      <w:r w:rsidR="00727276" w:rsidRPr="003A58CF">
        <w:rPr>
          <w:rFonts w:asciiTheme="majorHAnsi" w:eastAsia="Times New Roman" w:hAnsiTheme="majorHAnsi" w:cstheme="majorHAnsi"/>
          <w:sz w:val="22"/>
          <w:szCs w:val="22"/>
        </w:rPr>
        <w:t xml:space="preserve">IT69S0885223901009010277820 </w:t>
      </w:r>
      <w:r w:rsidR="00C5493C" w:rsidRPr="003A58CF">
        <w:rPr>
          <w:rFonts w:asciiTheme="majorHAnsi" w:hAnsiTheme="majorHAnsi" w:cstheme="majorHAnsi"/>
          <w:sz w:val="22"/>
          <w:szCs w:val="22"/>
        </w:rPr>
        <w:t>AG</w:t>
      </w:r>
      <w:r w:rsidR="00C5493C" w:rsidRPr="003A58CF">
        <w:rPr>
          <w:rFonts w:ascii="Calibri" w:hAnsi="Calibri" w:cs="Calibri"/>
          <w:sz w:val="22"/>
          <w:szCs w:val="22"/>
        </w:rPr>
        <w:t>. VITTORIA ASSICURAZIONI SPA</w:t>
      </w:r>
      <w:r w:rsidRPr="003A58CF">
        <w:rPr>
          <w:rFonts w:ascii="Calibri" w:hAnsi="Calibri" w:cs="Calibri"/>
          <w:sz w:val="22"/>
          <w:szCs w:val="22"/>
        </w:rPr>
        <w:t>; moneta elettronica; pagamento a mezzo contanti nei limiti previsti dalla normativa</w:t>
      </w:r>
      <w:r w:rsidR="00C34BFC" w:rsidRPr="003A58CF">
        <w:rPr>
          <w:rFonts w:ascii="Calibri" w:hAnsi="Calibri" w:cs="Calibri"/>
          <w:sz w:val="22"/>
          <w:szCs w:val="22"/>
        </w:rPr>
        <w:t>.</w:t>
      </w:r>
      <w:r w:rsidR="00C34BFC" w:rsidRPr="00B42B3F">
        <w:rPr>
          <w:rFonts w:ascii="Calibri" w:hAnsi="Calibri" w:cs="Calibri"/>
          <w:sz w:val="22"/>
          <w:szCs w:val="22"/>
        </w:rPr>
        <w:t xml:space="preserve"> </w:t>
      </w:r>
    </w:p>
    <w:p w14:paraId="4F8BAB91" w14:textId="77777777" w:rsidR="00FB6343" w:rsidRPr="00B42B3F" w:rsidRDefault="00FB6343" w:rsidP="00ED5DA9">
      <w:pPr>
        <w:jc w:val="both"/>
        <w:rPr>
          <w:rFonts w:ascii="Calibri" w:hAnsi="Calibri" w:cs="Calibri"/>
          <w:sz w:val="22"/>
          <w:szCs w:val="22"/>
        </w:rPr>
      </w:pPr>
    </w:p>
    <w:p w14:paraId="43E65A2C" w14:textId="77777777" w:rsidR="0013712C" w:rsidRDefault="0013712C" w:rsidP="00ED5DA9">
      <w:pPr>
        <w:jc w:val="both"/>
        <w:rPr>
          <w:rFonts w:ascii="Calibri" w:hAnsi="Calibri" w:cs="Calibri"/>
          <w:sz w:val="22"/>
          <w:szCs w:val="22"/>
        </w:rPr>
      </w:pPr>
    </w:p>
    <w:p w14:paraId="59CCED46" w14:textId="77777777" w:rsidR="0013712C" w:rsidRDefault="0013712C" w:rsidP="00ED5DA9">
      <w:pPr>
        <w:jc w:val="both"/>
        <w:rPr>
          <w:rFonts w:ascii="Calibri" w:hAnsi="Calibri" w:cs="Calibri"/>
          <w:sz w:val="22"/>
          <w:szCs w:val="22"/>
        </w:rPr>
      </w:pPr>
    </w:p>
    <w:p w14:paraId="56B41F8B" w14:textId="1E15675D" w:rsidR="00C34BFC" w:rsidRPr="00B42B3F" w:rsidRDefault="0013712C" w:rsidP="00ED5DA9">
      <w:pPr>
        <w:jc w:val="both"/>
        <w:rPr>
          <w:rFonts w:ascii="Calibri" w:hAnsi="Calibri" w:cs="Calibri"/>
          <w:sz w:val="22"/>
          <w:szCs w:val="22"/>
        </w:rPr>
      </w:pPr>
      <w:r>
        <w:rPr>
          <w:rFonts w:ascii="Calibri" w:hAnsi="Calibri" w:cs="Calibri"/>
          <w:sz w:val="22"/>
          <w:szCs w:val="22"/>
        </w:rPr>
        <w:t xml:space="preserve">                                                                             </w:t>
      </w:r>
      <w:r w:rsidR="00ED5DA9">
        <w:rPr>
          <w:rFonts w:ascii="Calibri" w:hAnsi="Calibri" w:cs="Calibri"/>
          <w:sz w:val="22"/>
          <w:szCs w:val="22"/>
        </w:rPr>
        <w:t>F</w:t>
      </w:r>
      <w:r w:rsidR="00C34BFC" w:rsidRPr="00B42B3F">
        <w:rPr>
          <w:rFonts w:ascii="Calibri" w:hAnsi="Calibri" w:cs="Calibri"/>
          <w:sz w:val="22"/>
          <w:szCs w:val="22"/>
        </w:rPr>
        <w:t>irma dell’Aderente/assicurato ___________________________</w:t>
      </w:r>
    </w:p>
    <w:p w14:paraId="572AFD53" w14:textId="77777777" w:rsidR="00C34BFC" w:rsidRPr="00B42B3F" w:rsidRDefault="00C34BFC" w:rsidP="00ED5DA9">
      <w:pPr>
        <w:jc w:val="both"/>
        <w:rPr>
          <w:rFonts w:ascii="Calibri" w:hAnsi="Calibri" w:cs="Calibri"/>
          <w:sz w:val="22"/>
          <w:szCs w:val="22"/>
        </w:rPr>
      </w:pPr>
    </w:p>
    <w:p w14:paraId="0B936FC2" w14:textId="18E8E81D" w:rsidR="00BC79CA" w:rsidRDefault="00BC79CA" w:rsidP="00ED5DA9">
      <w:pPr>
        <w:autoSpaceDE w:val="0"/>
        <w:autoSpaceDN w:val="0"/>
        <w:adjustRightInd w:val="0"/>
        <w:jc w:val="both"/>
        <w:rPr>
          <w:rFonts w:ascii="Calibri" w:hAnsi="Calibri" w:cs="Calibri"/>
          <w:sz w:val="22"/>
          <w:szCs w:val="22"/>
        </w:rPr>
      </w:pPr>
    </w:p>
    <w:p w14:paraId="3A1D6518" w14:textId="3A6AFB60" w:rsidR="00BC3242" w:rsidRDefault="00BC3242" w:rsidP="00ED5DA9">
      <w:pPr>
        <w:autoSpaceDE w:val="0"/>
        <w:autoSpaceDN w:val="0"/>
        <w:adjustRightInd w:val="0"/>
        <w:jc w:val="both"/>
        <w:rPr>
          <w:rFonts w:ascii="Calibri" w:hAnsi="Calibri" w:cs="Calibri"/>
          <w:sz w:val="22"/>
          <w:szCs w:val="22"/>
        </w:rPr>
      </w:pPr>
    </w:p>
    <w:p w14:paraId="353A52B0" w14:textId="1983085A" w:rsidR="005B4495" w:rsidRDefault="005B4495" w:rsidP="00ED5DA9">
      <w:pPr>
        <w:autoSpaceDE w:val="0"/>
        <w:autoSpaceDN w:val="0"/>
        <w:adjustRightInd w:val="0"/>
        <w:jc w:val="both"/>
        <w:rPr>
          <w:rFonts w:ascii="Calibri" w:hAnsi="Calibri" w:cs="Calibri"/>
          <w:sz w:val="22"/>
          <w:szCs w:val="22"/>
        </w:rPr>
      </w:pPr>
    </w:p>
    <w:p w14:paraId="52E41313" w14:textId="12BCAA74" w:rsidR="005B4495" w:rsidRDefault="005B4495" w:rsidP="00ED5DA9">
      <w:pPr>
        <w:autoSpaceDE w:val="0"/>
        <w:autoSpaceDN w:val="0"/>
        <w:adjustRightInd w:val="0"/>
        <w:jc w:val="both"/>
        <w:rPr>
          <w:rFonts w:ascii="Calibri" w:hAnsi="Calibri" w:cs="Calibri"/>
          <w:sz w:val="22"/>
          <w:szCs w:val="22"/>
        </w:rPr>
      </w:pPr>
    </w:p>
    <w:p w14:paraId="6AE3E2DA" w14:textId="4382C6AC" w:rsidR="005B4495" w:rsidRDefault="005B4495" w:rsidP="00ED5DA9">
      <w:pPr>
        <w:autoSpaceDE w:val="0"/>
        <w:autoSpaceDN w:val="0"/>
        <w:adjustRightInd w:val="0"/>
        <w:jc w:val="both"/>
        <w:rPr>
          <w:rFonts w:ascii="Calibri" w:hAnsi="Calibri" w:cs="Calibri"/>
          <w:sz w:val="22"/>
          <w:szCs w:val="22"/>
        </w:rPr>
      </w:pPr>
    </w:p>
    <w:p w14:paraId="0B0C8988" w14:textId="7B04E019" w:rsidR="005B4495" w:rsidRDefault="005B4495" w:rsidP="00ED5DA9">
      <w:pPr>
        <w:autoSpaceDE w:val="0"/>
        <w:autoSpaceDN w:val="0"/>
        <w:adjustRightInd w:val="0"/>
        <w:jc w:val="both"/>
        <w:rPr>
          <w:rFonts w:ascii="Calibri" w:hAnsi="Calibri" w:cs="Calibri"/>
          <w:sz w:val="22"/>
          <w:szCs w:val="22"/>
        </w:rPr>
      </w:pPr>
    </w:p>
    <w:p w14:paraId="05161A0B" w14:textId="3BF1CE52" w:rsidR="005B4495" w:rsidRDefault="005B4495" w:rsidP="00ED5DA9">
      <w:pPr>
        <w:autoSpaceDE w:val="0"/>
        <w:autoSpaceDN w:val="0"/>
        <w:adjustRightInd w:val="0"/>
        <w:jc w:val="both"/>
        <w:rPr>
          <w:rFonts w:ascii="Calibri" w:hAnsi="Calibri" w:cs="Calibri"/>
          <w:sz w:val="22"/>
          <w:szCs w:val="22"/>
        </w:rPr>
      </w:pPr>
    </w:p>
    <w:p w14:paraId="4684EDB7" w14:textId="74A05BB8" w:rsidR="005B4495" w:rsidRDefault="005B4495" w:rsidP="00ED5DA9">
      <w:pPr>
        <w:autoSpaceDE w:val="0"/>
        <w:autoSpaceDN w:val="0"/>
        <w:adjustRightInd w:val="0"/>
        <w:jc w:val="both"/>
        <w:rPr>
          <w:rFonts w:ascii="Calibri" w:hAnsi="Calibri" w:cs="Calibri"/>
          <w:sz w:val="22"/>
          <w:szCs w:val="22"/>
        </w:rPr>
      </w:pPr>
    </w:p>
    <w:p w14:paraId="46EBA4AB" w14:textId="591913A7" w:rsidR="005B4495" w:rsidRDefault="005B4495" w:rsidP="00ED5DA9">
      <w:pPr>
        <w:autoSpaceDE w:val="0"/>
        <w:autoSpaceDN w:val="0"/>
        <w:adjustRightInd w:val="0"/>
        <w:jc w:val="both"/>
        <w:rPr>
          <w:rFonts w:ascii="Calibri" w:hAnsi="Calibri" w:cs="Calibri"/>
          <w:sz w:val="22"/>
          <w:szCs w:val="22"/>
        </w:rPr>
      </w:pPr>
    </w:p>
    <w:p w14:paraId="3213DE36" w14:textId="3F4090B7" w:rsidR="005B4495" w:rsidRDefault="005B4495" w:rsidP="00ED5DA9">
      <w:pPr>
        <w:autoSpaceDE w:val="0"/>
        <w:autoSpaceDN w:val="0"/>
        <w:adjustRightInd w:val="0"/>
        <w:jc w:val="both"/>
        <w:rPr>
          <w:rFonts w:ascii="Calibri" w:hAnsi="Calibri" w:cs="Calibri"/>
          <w:sz w:val="22"/>
          <w:szCs w:val="22"/>
        </w:rPr>
      </w:pPr>
    </w:p>
    <w:p w14:paraId="2AFC80D1" w14:textId="33E69E94" w:rsidR="005B4495" w:rsidRDefault="005B4495" w:rsidP="00ED5DA9">
      <w:pPr>
        <w:autoSpaceDE w:val="0"/>
        <w:autoSpaceDN w:val="0"/>
        <w:adjustRightInd w:val="0"/>
        <w:jc w:val="both"/>
        <w:rPr>
          <w:rFonts w:ascii="Calibri" w:hAnsi="Calibri" w:cs="Calibri"/>
          <w:sz w:val="22"/>
          <w:szCs w:val="22"/>
        </w:rPr>
      </w:pPr>
    </w:p>
    <w:p w14:paraId="315E66A3" w14:textId="0D945103" w:rsidR="005B4495" w:rsidRDefault="005B4495" w:rsidP="00ED5DA9">
      <w:pPr>
        <w:autoSpaceDE w:val="0"/>
        <w:autoSpaceDN w:val="0"/>
        <w:adjustRightInd w:val="0"/>
        <w:jc w:val="both"/>
        <w:rPr>
          <w:rFonts w:ascii="Calibri" w:hAnsi="Calibri" w:cs="Calibri"/>
          <w:sz w:val="22"/>
          <w:szCs w:val="22"/>
        </w:rPr>
      </w:pPr>
    </w:p>
    <w:p w14:paraId="0DF492BF" w14:textId="7AAE54C4" w:rsidR="005B4495" w:rsidRDefault="005B4495" w:rsidP="00ED5DA9">
      <w:pPr>
        <w:autoSpaceDE w:val="0"/>
        <w:autoSpaceDN w:val="0"/>
        <w:adjustRightInd w:val="0"/>
        <w:jc w:val="both"/>
        <w:rPr>
          <w:rFonts w:ascii="Calibri" w:hAnsi="Calibri" w:cs="Calibri"/>
          <w:sz w:val="22"/>
          <w:szCs w:val="22"/>
        </w:rPr>
      </w:pPr>
    </w:p>
    <w:p w14:paraId="0CF6E9ED" w14:textId="7778F359" w:rsidR="005B4495" w:rsidRDefault="005B4495" w:rsidP="00ED5DA9">
      <w:pPr>
        <w:autoSpaceDE w:val="0"/>
        <w:autoSpaceDN w:val="0"/>
        <w:adjustRightInd w:val="0"/>
        <w:jc w:val="both"/>
        <w:rPr>
          <w:rFonts w:ascii="Calibri" w:hAnsi="Calibri" w:cs="Calibri"/>
          <w:sz w:val="22"/>
          <w:szCs w:val="22"/>
        </w:rPr>
      </w:pPr>
    </w:p>
    <w:p w14:paraId="761C9DC2" w14:textId="42DD0234" w:rsidR="005B4495" w:rsidRDefault="005B4495" w:rsidP="00ED5DA9">
      <w:pPr>
        <w:autoSpaceDE w:val="0"/>
        <w:autoSpaceDN w:val="0"/>
        <w:adjustRightInd w:val="0"/>
        <w:jc w:val="both"/>
        <w:rPr>
          <w:rFonts w:ascii="Calibri" w:hAnsi="Calibri" w:cs="Calibri"/>
          <w:sz w:val="22"/>
          <w:szCs w:val="22"/>
        </w:rPr>
      </w:pPr>
    </w:p>
    <w:p w14:paraId="33AA5FEE" w14:textId="2A2EFB8A" w:rsidR="005B4495" w:rsidRDefault="005B4495" w:rsidP="00ED5DA9">
      <w:pPr>
        <w:autoSpaceDE w:val="0"/>
        <w:autoSpaceDN w:val="0"/>
        <w:adjustRightInd w:val="0"/>
        <w:jc w:val="both"/>
        <w:rPr>
          <w:rFonts w:ascii="Calibri" w:hAnsi="Calibri" w:cs="Calibri"/>
          <w:sz w:val="22"/>
          <w:szCs w:val="22"/>
        </w:rPr>
      </w:pPr>
    </w:p>
    <w:p w14:paraId="67749AF2" w14:textId="7F69307E" w:rsidR="005B4495" w:rsidRDefault="005B4495" w:rsidP="00ED5DA9">
      <w:pPr>
        <w:autoSpaceDE w:val="0"/>
        <w:autoSpaceDN w:val="0"/>
        <w:adjustRightInd w:val="0"/>
        <w:jc w:val="both"/>
        <w:rPr>
          <w:rFonts w:ascii="Calibri" w:hAnsi="Calibri" w:cs="Calibri"/>
          <w:sz w:val="22"/>
          <w:szCs w:val="22"/>
        </w:rPr>
      </w:pPr>
    </w:p>
    <w:p w14:paraId="01765846" w14:textId="34252AB4" w:rsidR="005B4495" w:rsidRDefault="005B4495" w:rsidP="00ED5DA9">
      <w:pPr>
        <w:autoSpaceDE w:val="0"/>
        <w:autoSpaceDN w:val="0"/>
        <w:adjustRightInd w:val="0"/>
        <w:jc w:val="both"/>
        <w:rPr>
          <w:rFonts w:ascii="Calibri" w:hAnsi="Calibri" w:cs="Calibri"/>
          <w:sz w:val="22"/>
          <w:szCs w:val="22"/>
        </w:rPr>
      </w:pPr>
    </w:p>
    <w:p w14:paraId="10E41ADB" w14:textId="19E6EBE9" w:rsidR="005B4495" w:rsidRDefault="005B4495" w:rsidP="00ED5DA9">
      <w:pPr>
        <w:autoSpaceDE w:val="0"/>
        <w:autoSpaceDN w:val="0"/>
        <w:adjustRightInd w:val="0"/>
        <w:jc w:val="both"/>
        <w:rPr>
          <w:rFonts w:ascii="Calibri" w:hAnsi="Calibri" w:cs="Calibri"/>
          <w:sz w:val="22"/>
          <w:szCs w:val="22"/>
        </w:rPr>
      </w:pPr>
    </w:p>
    <w:p w14:paraId="4AF50925" w14:textId="356CBB2D" w:rsidR="005B4495" w:rsidRDefault="005B4495" w:rsidP="00ED5DA9">
      <w:pPr>
        <w:autoSpaceDE w:val="0"/>
        <w:autoSpaceDN w:val="0"/>
        <w:adjustRightInd w:val="0"/>
        <w:jc w:val="both"/>
        <w:rPr>
          <w:rFonts w:ascii="Calibri" w:hAnsi="Calibri" w:cs="Calibri"/>
          <w:sz w:val="22"/>
          <w:szCs w:val="22"/>
        </w:rPr>
      </w:pPr>
    </w:p>
    <w:p w14:paraId="275590B4" w14:textId="77777777" w:rsidR="005B4495" w:rsidRDefault="005B4495" w:rsidP="00ED5DA9">
      <w:pPr>
        <w:autoSpaceDE w:val="0"/>
        <w:autoSpaceDN w:val="0"/>
        <w:adjustRightInd w:val="0"/>
        <w:jc w:val="both"/>
        <w:rPr>
          <w:rFonts w:ascii="Calibri" w:hAnsi="Calibri" w:cs="Calibri"/>
          <w:sz w:val="22"/>
          <w:szCs w:val="22"/>
        </w:rPr>
      </w:pPr>
    </w:p>
    <w:p w14:paraId="1CE05DCB" w14:textId="667AF3D5" w:rsidR="00495AEF" w:rsidRDefault="00495AEF" w:rsidP="00ED5DA9">
      <w:pPr>
        <w:autoSpaceDE w:val="0"/>
        <w:autoSpaceDN w:val="0"/>
        <w:adjustRightInd w:val="0"/>
        <w:jc w:val="both"/>
        <w:rPr>
          <w:rFonts w:ascii="Calibri" w:hAnsi="Calibri" w:cs="Calibri"/>
          <w:sz w:val="22"/>
          <w:szCs w:val="22"/>
        </w:rPr>
      </w:pPr>
    </w:p>
    <w:p w14:paraId="15E93056" w14:textId="77777777" w:rsidR="00495AEF" w:rsidRDefault="00495AEF" w:rsidP="00ED5DA9">
      <w:pPr>
        <w:autoSpaceDE w:val="0"/>
        <w:autoSpaceDN w:val="0"/>
        <w:adjustRightInd w:val="0"/>
        <w:jc w:val="both"/>
        <w:rPr>
          <w:rFonts w:ascii="Calibri" w:hAnsi="Calibri" w:cs="Calibri"/>
          <w:sz w:val="22"/>
          <w:szCs w:val="22"/>
        </w:rPr>
      </w:pPr>
    </w:p>
    <w:p w14:paraId="11D5094E" w14:textId="35DE0169" w:rsidR="00BC3242" w:rsidRDefault="00BC3242" w:rsidP="00ED5DA9">
      <w:pPr>
        <w:autoSpaceDE w:val="0"/>
        <w:autoSpaceDN w:val="0"/>
        <w:adjustRightInd w:val="0"/>
        <w:jc w:val="both"/>
        <w:rPr>
          <w:rFonts w:ascii="Calibri" w:hAnsi="Calibri" w:cs="Calibri"/>
          <w:sz w:val="22"/>
          <w:szCs w:val="22"/>
        </w:rPr>
      </w:pPr>
    </w:p>
    <w:p w14:paraId="20E8F66F" w14:textId="2442B946" w:rsidR="00A94146" w:rsidRDefault="00A94146" w:rsidP="00ED5DA9">
      <w:pPr>
        <w:autoSpaceDE w:val="0"/>
        <w:autoSpaceDN w:val="0"/>
        <w:adjustRightInd w:val="0"/>
        <w:jc w:val="both"/>
        <w:rPr>
          <w:rFonts w:ascii="Calibri" w:hAnsi="Calibri" w:cs="Calibri"/>
          <w:sz w:val="22"/>
          <w:szCs w:val="22"/>
        </w:rPr>
      </w:pPr>
    </w:p>
    <w:p w14:paraId="2ECA67B5" w14:textId="25F943DA" w:rsidR="00A94146" w:rsidRDefault="00A94146" w:rsidP="00ED5DA9">
      <w:pPr>
        <w:autoSpaceDE w:val="0"/>
        <w:autoSpaceDN w:val="0"/>
        <w:adjustRightInd w:val="0"/>
        <w:jc w:val="both"/>
        <w:rPr>
          <w:rFonts w:ascii="Calibri" w:hAnsi="Calibri" w:cs="Calibri"/>
          <w:sz w:val="22"/>
          <w:szCs w:val="22"/>
        </w:rPr>
      </w:pPr>
    </w:p>
    <w:p w14:paraId="66ACC567" w14:textId="77777777" w:rsidR="00A94146" w:rsidRDefault="00A94146" w:rsidP="00ED5DA9">
      <w:pPr>
        <w:autoSpaceDE w:val="0"/>
        <w:autoSpaceDN w:val="0"/>
        <w:adjustRightInd w:val="0"/>
        <w:jc w:val="both"/>
        <w:rPr>
          <w:rFonts w:ascii="Calibri" w:hAnsi="Calibri" w:cs="Calibri"/>
          <w:sz w:val="22"/>
          <w:szCs w:val="22"/>
        </w:rPr>
      </w:pPr>
    </w:p>
    <w:p w14:paraId="525A4F48" w14:textId="1F2B8AE6" w:rsidR="00BC3242" w:rsidRDefault="00BC3242" w:rsidP="00BC3242">
      <w:pPr>
        <w:jc w:val="center"/>
        <w:rPr>
          <w:rFonts w:ascii="Calibri" w:hAnsi="Calibri" w:cs="Calibri"/>
          <w:sz w:val="28"/>
          <w:szCs w:val="28"/>
        </w:rPr>
      </w:pPr>
      <w:r w:rsidRPr="007A146A">
        <w:rPr>
          <w:rFonts w:ascii="Calibri" w:hAnsi="Calibri" w:cs="Calibri"/>
          <w:sz w:val="28"/>
          <w:szCs w:val="28"/>
        </w:rPr>
        <w:t>Da allegare al Modulo di Adesione</w:t>
      </w:r>
    </w:p>
    <w:p w14:paraId="0338E54C" w14:textId="5379A251" w:rsidR="007A146A" w:rsidRDefault="007A146A" w:rsidP="00BC3242">
      <w:pPr>
        <w:jc w:val="center"/>
        <w:rPr>
          <w:rFonts w:ascii="Calibri" w:hAnsi="Calibri" w:cs="Calibri"/>
          <w:sz w:val="28"/>
          <w:szCs w:val="28"/>
        </w:rPr>
      </w:pPr>
    </w:p>
    <w:p w14:paraId="7C54D2D7" w14:textId="77777777" w:rsidR="00495AEF" w:rsidRPr="007A146A" w:rsidRDefault="00495AEF" w:rsidP="00BC3242">
      <w:pPr>
        <w:jc w:val="cente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BC3242" w:rsidRPr="007A146A" w14:paraId="3A2AF256" w14:textId="77777777" w:rsidTr="00D2767A">
        <w:tc>
          <w:tcPr>
            <w:tcW w:w="9552" w:type="dxa"/>
            <w:tcBorders>
              <w:top w:val="single" w:sz="4" w:space="0" w:color="auto"/>
              <w:left w:val="single" w:sz="4" w:space="0" w:color="auto"/>
              <w:bottom w:val="single" w:sz="4" w:space="0" w:color="auto"/>
              <w:right w:val="single" w:sz="4" w:space="0" w:color="auto"/>
            </w:tcBorders>
            <w:shd w:val="clear" w:color="auto" w:fill="808080"/>
            <w:hideMark/>
          </w:tcPr>
          <w:p w14:paraId="6DA05006" w14:textId="77777777" w:rsidR="00BC3242" w:rsidRPr="007A146A" w:rsidRDefault="00BC3242" w:rsidP="00D2767A">
            <w:pPr>
              <w:autoSpaceDE w:val="0"/>
              <w:autoSpaceDN w:val="0"/>
              <w:adjustRightInd w:val="0"/>
              <w:jc w:val="center"/>
              <w:rPr>
                <w:rFonts w:ascii="Calibri" w:hAnsi="Calibri" w:cs="Calibri"/>
                <w:color w:val="FFFFFF"/>
              </w:rPr>
            </w:pPr>
            <w:r w:rsidRPr="007A146A">
              <w:rPr>
                <w:rFonts w:ascii="Calibri" w:hAnsi="Calibri" w:cs="Calibri"/>
                <w:b/>
                <w:bCs/>
                <w:color w:val="FFFFFF"/>
              </w:rPr>
              <w:t>QUESTIONARIO per la VALUTAZIONE dell’ADEGUATEZZA</w:t>
            </w:r>
          </w:p>
        </w:tc>
      </w:tr>
    </w:tbl>
    <w:p w14:paraId="1C9FA656" w14:textId="77777777" w:rsidR="00BC3242" w:rsidRPr="007A146A" w:rsidRDefault="00BC3242" w:rsidP="00BC3242">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BC3242" w:rsidRPr="007A146A" w14:paraId="2D2A3220" w14:textId="77777777" w:rsidTr="00D2767A">
        <w:trPr>
          <w:trHeight w:val="747"/>
        </w:trPr>
        <w:tc>
          <w:tcPr>
            <w:tcW w:w="4776" w:type="dxa"/>
            <w:tcBorders>
              <w:top w:val="single" w:sz="4" w:space="0" w:color="auto"/>
              <w:left w:val="single" w:sz="4" w:space="0" w:color="auto"/>
              <w:bottom w:val="single" w:sz="4" w:space="0" w:color="auto"/>
              <w:right w:val="single" w:sz="4" w:space="0" w:color="auto"/>
            </w:tcBorders>
            <w:hideMark/>
          </w:tcPr>
          <w:p w14:paraId="33BCE398" w14:textId="77777777" w:rsidR="00BC3242" w:rsidRPr="007A146A" w:rsidRDefault="00BC3242" w:rsidP="00D2767A">
            <w:pPr>
              <w:autoSpaceDE w:val="0"/>
              <w:autoSpaceDN w:val="0"/>
              <w:adjustRightInd w:val="0"/>
              <w:jc w:val="both"/>
              <w:rPr>
                <w:rFonts w:ascii="Calibri" w:hAnsi="Calibri" w:cs="Calibri"/>
              </w:rPr>
            </w:pPr>
            <w:r w:rsidRPr="007A146A">
              <w:rPr>
                <w:rFonts w:ascii="Calibri" w:hAnsi="Calibri" w:cs="Calibri"/>
              </w:rPr>
              <w:t>NOME</w:t>
            </w:r>
          </w:p>
        </w:tc>
        <w:tc>
          <w:tcPr>
            <w:tcW w:w="4776" w:type="dxa"/>
            <w:tcBorders>
              <w:top w:val="single" w:sz="4" w:space="0" w:color="auto"/>
              <w:left w:val="single" w:sz="4" w:space="0" w:color="auto"/>
              <w:bottom w:val="single" w:sz="4" w:space="0" w:color="auto"/>
              <w:right w:val="single" w:sz="4" w:space="0" w:color="auto"/>
            </w:tcBorders>
          </w:tcPr>
          <w:p w14:paraId="70741A74" w14:textId="77777777" w:rsidR="00BC3242" w:rsidRPr="007A146A" w:rsidRDefault="00BC3242" w:rsidP="00D2767A">
            <w:pPr>
              <w:autoSpaceDE w:val="0"/>
              <w:autoSpaceDN w:val="0"/>
              <w:adjustRightInd w:val="0"/>
              <w:jc w:val="both"/>
              <w:rPr>
                <w:rFonts w:ascii="Calibri" w:hAnsi="Calibri" w:cs="Calibri"/>
              </w:rPr>
            </w:pPr>
            <w:r w:rsidRPr="007A146A">
              <w:rPr>
                <w:rFonts w:ascii="Calibri" w:hAnsi="Calibri" w:cs="Calibri"/>
              </w:rPr>
              <w:t>COGNOME</w:t>
            </w:r>
          </w:p>
          <w:p w14:paraId="3127C4FC" w14:textId="77777777" w:rsidR="00BC3242" w:rsidRPr="007A146A" w:rsidRDefault="00BC3242" w:rsidP="00D2767A">
            <w:pPr>
              <w:autoSpaceDE w:val="0"/>
              <w:autoSpaceDN w:val="0"/>
              <w:adjustRightInd w:val="0"/>
              <w:jc w:val="both"/>
              <w:rPr>
                <w:rFonts w:ascii="Calibri" w:hAnsi="Calibri" w:cs="Calibri"/>
              </w:rPr>
            </w:pPr>
          </w:p>
          <w:p w14:paraId="5DBCC04D" w14:textId="77777777" w:rsidR="00BC3242" w:rsidRPr="007A146A" w:rsidRDefault="00BC3242" w:rsidP="00D2767A">
            <w:pPr>
              <w:autoSpaceDE w:val="0"/>
              <w:autoSpaceDN w:val="0"/>
              <w:adjustRightInd w:val="0"/>
              <w:jc w:val="both"/>
              <w:rPr>
                <w:rFonts w:ascii="Calibri" w:hAnsi="Calibri" w:cs="Calibri"/>
              </w:rPr>
            </w:pPr>
          </w:p>
        </w:tc>
      </w:tr>
    </w:tbl>
    <w:p w14:paraId="46D1BB88" w14:textId="77777777" w:rsidR="00BC3242" w:rsidRPr="007A146A" w:rsidRDefault="00BC3242" w:rsidP="00BC3242">
      <w:pPr>
        <w:autoSpaceDE w:val="0"/>
        <w:autoSpaceDN w:val="0"/>
        <w:adjustRightInd w:val="0"/>
        <w:jc w:val="both"/>
        <w:rPr>
          <w:rFonts w:ascii="Calibri" w:hAnsi="Calibri" w:cs="Calibri"/>
        </w:rPr>
      </w:pPr>
    </w:p>
    <w:p w14:paraId="77143C4D" w14:textId="77777777" w:rsidR="00BC3242" w:rsidRPr="007A146A" w:rsidRDefault="00BC3242" w:rsidP="00BC3242">
      <w:pPr>
        <w:autoSpaceDE w:val="0"/>
        <w:autoSpaceDN w:val="0"/>
        <w:adjustRightInd w:val="0"/>
        <w:jc w:val="both"/>
        <w:rPr>
          <w:rFonts w:ascii="Calibri" w:hAnsi="Calibri" w:cs="Calibri"/>
          <w:bCs/>
        </w:rPr>
      </w:pPr>
      <w:r w:rsidRPr="007A146A">
        <w:rPr>
          <w:rFonts w:ascii="Calibri" w:hAnsi="Calibri" w:cs="Calibri"/>
          <w:bCs/>
        </w:rPr>
        <w:t>GENTILE CLIENTE, IL PRESENTE QUESTIONARIO HA LO SCOPO DI ACQUISIRE, NEL SUO INTERESSE, INFORMAZIONI NECESSARIE A VALUTARE L’ADEGUATEZZA DEL CONTRATTO COLLETTIVO CUI INTENDE ADERIRE NEL RISPETTO DELLE SUE ESIGENZE, TENENDO PRESENTE CHE LA MANCANZA DI TALI INFORMAZIONI OSTACOLA LA VALUTAZIONE DELLA CONGRUITA’ DELLA POLIZZA.</w:t>
      </w:r>
    </w:p>
    <w:p w14:paraId="5E5A4564" w14:textId="77777777" w:rsidR="00BC3242" w:rsidRPr="007A146A" w:rsidRDefault="00BC3242" w:rsidP="00BC3242">
      <w:pPr>
        <w:autoSpaceDE w:val="0"/>
        <w:autoSpaceDN w:val="0"/>
        <w:adjustRightInd w:val="0"/>
        <w:jc w:val="both"/>
        <w:rPr>
          <w:rFonts w:ascii="Calibri" w:hAnsi="Calibri" w:cs="Calibri"/>
          <w:bCs/>
        </w:rPr>
      </w:pPr>
      <w:r w:rsidRPr="007A146A">
        <w:rPr>
          <w:rFonts w:ascii="Calibri" w:hAnsi="Calibri" w:cs="Calibri"/>
          <w:bCs/>
        </w:rPr>
        <w:t>QUALORA LEI NON INTENDA FORNIRE TALI INFORMAZIONI, LE CHIEDIAMO GENTILMENTE DI SOTTOSCRIVERE LA “DICHIARAZIONE DI RIFIUTO DI FORNIRE LE INFORMAZIONI RICHIESTE” SOTTO RIPORTATA.</w:t>
      </w:r>
    </w:p>
    <w:p w14:paraId="4824EB10" w14:textId="77777777" w:rsidR="00BC3242" w:rsidRPr="007A146A" w:rsidRDefault="00BC3242" w:rsidP="00BC3242">
      <w:pPr>
        <w:autoSpaceDE w:val="0"/>
        <w:autoSpaceDN w:val="0"/>
        <w:adjustRightInd w:val="0"/>
        <w:jc w:val="both"/>
        <w:rPr>
          <w:rFonts w:ascii="Calibri" w:hAnsi="Calibri" w:cs="Calibri"/>
          <w:bCs/>
        </w:rPr>
      </w:pPr>
    </w:p>
    <w:p w14:paraId="4B5AA791" w14:textId="77777777" w:rsidR="00BC3242" w:rsidRPr="007A146A" w:rsidRDefault="00BC3242" w:rsidP="00BC3242">
      <w:pPr>
        <w:autoSpaceDE w:val="0"/>
        <w:autoSpaceDN w:val="0"/>
        <w:adjustRightInd w:val="0"/>
        <w:jc w:val="both"/>
        <w:rPr>
          <w:rFonts w:ascii="Calibri" w:hAnsi="Calibri" w:cs="Calibri"/>
          <w:bCs/>
        </w:rPr>
      </w:pPr>
    </w:p>
    <w:p w14:paraId="1D45005F" w14:textId="63B0EB1F" w:rsidR="00EF696A" w:rsidRDefault="00BC3242" w:rsidP="00BC3242">
      <w:pPr>
        <w:pStyle w:val="Paragrafoelenco"/>
        <w:numPr>
          <w:ilvl w:val="0"/>
          <w:numId w:val="2"/>
        </w:numPr>
        <w:spacing w:line="276" w:lineRule="auto"/>
        <w:ind w:left="426" w:hanging="426"/>
        <w:rPr>
          <w:rFonts w:ascii="Calibri" w:hAnsi="Calibri" w:cs="Calibri"/>
        </w:rPr>
      </w:pPr>
      <w:r w:rsidRPr="007A146A">
        <w:rPr>
          <w:rFonts w:ascii="Calibri" w:hAnsi="Calibri" w:cs="Calibri"/>
        </w:rPr>
        <w:t xml:space="preserve">Ha bisogno di acquistare coperture assicurative a tutela della </w:t>
      </w:r>
      <w:r w:rsidR="00ED768E" w:rsidRPr="00ED768E">
        <w:rPr>
          <w:rFonts w:ascii="Calibri" w:hAnsi="Calibri" w:cs="Calibri"/>
        </w:rPr>
        <w:t>propria persona</w:t>
      </w:r>
      <w:r w:rsidRPr="007A146A">
        <w:rPr>
          <w:rFonts w:ascii="Calibri" w:hAnsi="Calibri" w:cs="Calibri"/>
        </w:rPr>
        <w:t xml:space="preserve">? </w:t>
      </w:r>
    </w:p>
    <w:p w14:paraId="6FDB4EF3" w14:textId="056F33FF" w:rsidR="00BC3242" w:rsidRPr="00EF696A" w:rsidRDefault="00EF696A" w:rsidP="00EF696A">
      <w:pPr>
        <w:spacing w:line="276" w:lineRule="auto"/>
        <w:rPr>
          <w:rFonts w:ascii="Calibri" w:hAnsi="Calibri" w:cs="Calibri"/>
        </w:rPr>
      </w:pPr>
      <w:r>
        <w:rPr>
          <w:rFonts w:ascii="Calibri" w:hAnsi="Calibri" w:cs="Calibri"/>
        </w:rPr>
        <w:t xml:space="preserve">        </w:t>
      </w:r>
      <w:r w:rsidR="00BC3242" w:rsidRPr="00EF696A">
        <w:rPr>
          <w:rFonts w:ascii="Calibri" w:hAnsi="Calibri" w:cs="Calibri"/>
        </w:rPr>
        <w:t>□ si            □ no</w:t>
      </w:r>
    </w:p>
    <w:p w14:paraId="4B70A1FC" w14:textId="517518B2" w:rsidR="00BC3242" w:rsidRPr="007A146A" w:rsidRDefault="00BC3242" w:rsidP="00BC3242">
      <w:pPr>
        <w:pStyle w:val="Paragrafoelenco"/>
        <w:numPr>
          <w:ilvl w:val="0"/>
          <w:numId w:val="3"/>
        </w:numPr>
        <w:spacing w:line="276" w:lineRule="auto"/>
        <w:rPr>
          <w:rFonts w:ascii="Calibri" w:hAnsi="Calibri" w:cs="Calibri"/>
        </w:rPr>
      </w:pPr>
      <w:r w:rsidRPr="007A146A">
        <w:rPr>
          <w:rFonts w:ascii="Calibri" w:hAnsi="Calibri" w:cs="Calibri"/>
        </w:rPr>
        <w:t xml:space="preserve">La </w:t>
      </w:r>
      <w:r w:rsidR="007A2656">
        <w:rPr>
          <w:rFonts w:ascii="Calibri" w:hAnsi="Calibri" w:cs="Calibri"/>
        </w:rPr>
        <w:t xml:space="preserve">polizza </w:t>
      </w:r>
      <w:r w:rsidRPr="007A146A">
        <w:rPr>
          <w:rFonts w:ascii="Calibri" w:hAnsi="Calibri" w:cs="Calibri"/>
        </w:rPr>
        <w:t>stipulata da</w:t>
      </w:r>
      <w:r w:rsidR="0013712C">
        <w:rPr>
          <w:rFonts w:ascii="Calibri" w:hAnsi="Calibri" w:cs="Calibri"/>
        </w:rPr>
        <w:t xml:space="preserve"> Confcommercio Cesena </w:t>
      </w:r>
      <w:r w:rsidRPr="007A146A">
        <w:rPr>
          <w:rFonts w:ascii="Calibri" w:hAnsi="Calibri" w:cs="Calibri"/>
        </w:rPr>
        <w:t xml:space="preserve">prevede delle coperture corrispondenti alle esigenze assicurative sopra richiamate?   </w:t>
      </w:r>
    </w:p>
    <w:p w14:paraId="3B0314FE" w14:textId="77777777" w:rsidR="00BC3242" w:rsidRPr="007A146A" w:rsidRDefault="00BC3242" w:rsidP="00BC3242">
      <w:pPr>
        <w:pStyle w:val="Paragrafoelenco"/>
        <w:spacing w:line="276" w:lineRule="auto"/>
        <w:ind w:left="360"/>
        <w:rPr>
          <w:rFonts w:ascii="Calibri" w:hAnsi="Calibri" w:cs="Calibri"/>
        </w:rPr>
      </w:pPr>
      <w:r w:rsidRPr="007A146A">
        <w:rPr>
          <w:rFonts w:ascii="Calibri" w:hAnsi="Calibri" w:cs="Calibri"/>
        </w:rPr>
        <w:t> □ si              □ no</w:t>
      </w:r>
    </w:p>
    <w:p w14:paraId="004922F4" w14:textId="77777777" w:rsidR="00BC3242" w:rsidRPr="007A146A" w:rsidRDefault="00BC3242" w:rsidP="00BC3242">
      <w:pPr>
        <w:pStyle w:val="Paragrafoelenco"/>
        <w:numPr>
          <w:ilvl w:val="0"/>
          <w:numId w:val="3"/>
        </w:numPr>
        <w:spacing w:line="276" w:lineRule="auto"/>
        <w:rPr>
          <w:rFonts w:ascii="Calibri" w:hAnsi="Calibri" w:cs="Calibri"/>
        </w:rPr>
      </w:pPr>
      <w:r w:rsidRPr="007A146A">
        <w:rPr>
          <w:rFonts w:ascii="Calibri" w:hAnsi="Calibri" w:cs="Calibri"/>
        </w:rPr>
        <w:t>Conferma di non possedere altri contratti assicurativi a copertura dei medesimi rischi?</w:t>
      </w:r>
    </w:p>
    <w:p w14:paraId="10CE937B" w14:textId="53C1D6FB" w:rsidR="00BC3242" w:rsidRPr="007A146A" w:rsidRDefault="00BC3242" w:rsidP="00BC3242">
      <w:pPr>
        <w:pStyle w:val="Paragrafoelenco"/>
        <w:spacing w:line="276" w:lineRule="auto"/>
        <w:ind w:left="360"/>
        <w:rPr>
          <w:rFonts w:ascii="Calibri" w:hAnsi="Calibri" w:cs="Calibri"/>
        </w:rPr>
      </w:pPr>
      <w:r w:rsidRPr="007A146A">
        <w:rPr>
          <w:rFonts w:ascii="Calibri" w:hAnsi="Calibri" w:cs="Calibri"/>
        </w:rPr>
        <w:t xml:space="preserve"> □ si            □ no</w:t>
      </w:r>
    </w:p>
    <w:p w14:paraId="0671C153" w14:textId="008C4541" w:rsidR="00EF696A" w:rsidRDefault="00BC3242" w:rsidP="00BC3242">
      <w:pPr>
        <w:pStyle w:val="Paragrafoelenco"/>
        <w:numPr>
          <w:ilvl w:val="0"/>
          <w:numId w:val="3"/>
        </w:numPr>
        <w:spacing w:line="276" w:lineRule="auto"/>
        <w:rPr>
          <w:rFonts w:ascii="Calibri" w:hAnsi="Calibri" w:cs="Calibri"/>
        </w:rPr>
      </w:pPr>
      <w:r w:rsidRPr="007A146A">
        <w:rPr>
          <w:rFonts w:ascii="Calibri" w:hAnsi="Calibri" w:cs="Calibri"/>
        </w:rPr>
        <w:t xml:space="preserve">Ritiene che il premio per l’adesione alla copertura assicurativa sia in linea con le sue </w:t>
      </w:r>
      <w:r w:rsidR="00EF696A">
        <w:rPr>
          <w:rFonts w:ascii="Calibri" w:hAnsi="Calibri" w:cs="Calibri"/>
        </w:rPr>
        <w:t xml:space="preserve">    </w:t>
      </w:r>
    </w:p>
    <w:p w14:paraId="5FFC88EF" w14:textId="03C6E6AE" w:rsidR="00BC3242" w:rsidRPr="00EF696A" w:rsidRDefault="00EF696A" w:rsidP="00EF696A">
      <w:pPr>
        <w:spacing w:line="276" w:lineRule="auto"/>
        <w:rPr>
          <w:rFonts w:ascii="Calibri" w:hAnsi="Calibri" w:cs="Calibri"/>
        </w:rPr>
      </w:pPr>
      <w:r>
        <w:rPr>
          <w:rFonts w:ascii="Calibri" w:hAnsi="Calibri" w:cs="Calibri"/>
        </w:rPr>
        <w:t xml:space="preserve">       </w:t>
      </w:r>
      <w:r w:rsidR="00BC3242" w:rsidRPr="00EF696A">
        <w:rPr>
          <w:rFonts w:ascii="Calibri" w:hAnsi="Calibri" w:cs="Calibri"/>
        </w:rPr>
        <w:t xml:space="preserve">disponibilità di spesa? </w:t>
      </w:r>
    </w:p>
    <w:p w14:paraId="761E2A52" w14:textId="2E54BC41" w:rsidR="00BC3242" w:rsidRPr="007A146A" w:rsidRDefault="00EF696A" w:rsidP="007A2656">
      <w:pPr>
        <w:pStyle w:val="Paragrafoelenco"/>
        <w:spacing w:line="276" w:lineRule="auto"/>
        <w:ind w:left="360"/>
        <w:rPr>
          <w:rFonts w:ascii="Calibri" w:hAnsi="Calibri" w:cs="Calibri"/>
        </w:rPr>
      </w:pPr>
      <w:r>
        <w:rPr>
          <w:rFonts w:ascii="Calibri" w:hAnsi="Calibri" w:cs="Calibri"/>
        </w:rPr>
        <w:t xml:space="preserve">  </w:t>
      </w:r>
      <w:r w:rsidR="00BC3242" w:rsidRPr="007A146A">
        <w:rPr>
          <w:rFonts w:ascii="Calibri" w:hAnsi="Calibri" w:cs="Calibri"/>
        </w:rPr>
        <w:t>□ si                      □ no</w:t>
      </w:r>
    </w:p>
    <w:p w14:paraId="7E4A749C" w14:textId="77777777" w:rsidR="00BC3242" w:rsidRPr="007A146A" w:rsidRDefault="00BC3242" w:rsidP="00BC3242">
      <w:pPr>
        <w:rPr>
          <w:rFonts w:ascii="Calibri" w:hAnsi="Calibri" w:cs="Calibri"/>
        </w:rPr>
      </w:pPr>
    </w:p>
    <w:p w14:paraId="09688960" w14:textId="77777777" w:rsidR="00BC3242" w:rsidRPr="007A146A" w:rsidRDefault="00BC3242" w:rsidP="00BC3242">
      <w:pPr>
        <w:rPr>
          <w:rFonts w:ascii="Calibri" w:hAnsi="Calibri" w:cs="Calibri"/>
        </w:rPr>
      </w:pPr>
    </w:p>
    <w:p w14:paraId="0A6ACF5E" w14:textId="77777777" w:rsidR="00BC3242" w:rsidRPr="007A146A" w:rsidRDefault="00BC3242" w:rsidP="00BC3242">
      <w:pPr>
        <w:rPr>
          <w:rFonts w:ascii="Calibri" w:hAnsi="Calibri" w:cs="Calibri"/>
        </w:rPr>
      </w:pPr>
    </w:p>
    <w:p w14:paraId="3EA1F20F" w14:textId="77777777" w:rsidR="00BC3242" w:rsidRPr="007A146A" w:rsidRDefault="00BC3242" w:rsidP="00BC3242">
      <w:pPr>
        <w:rPr>
          <w:rFonts w:ascii="Calibri" w:hAnsi="Calibri" w:cs="Calibri"/>
        </w:rPr>
      </w:pPr>
    </w:p>
    <w:p w14:paraId="65D00A08" w14:textId="77777777" w:rsidR="00BC3242" w:rsidRPr="007A146A" w:rsidRDefault="00BC3242" w:rsidP="00BC3242">
      <w:pPr>
        <w:rPr>
          <w:rFonts w:ascii="Calibri" w:hAnsi="Calibri" w:cs="Calibri"/>
        </w:rPr>
      </w:pPr>
    </w:p>
    <w:p w14:paraId="791DB3EA" w14:textId="77777777" w:rsidR="00BC3242" w:rsidRPr="007A146A" w:rsidRDefault="00BC3242" w:rsidP="00BC3242">
      <w:pPr>
        <w:rPr>
          <w:rFonts w:ascii="Calibri" w:hAnsi="Calibri" w:cs="Calibri"/>
        </w:rPr>
      </w:pPr>
    </w:p>
    <w:p w14:paraId="038BFE24" w14:textId="3CCE130B" w:rsidR="00BC3242" w:rsidRPr="007A146A" w:rsidRDefault="00BC3242" w:rsidP="00BC3242">
      <w:pPr>
        <w:rPr>
          <w:rFonts w:ascii="Calibri" w:hAnsi="Calibri" w:cs="Calibri"/>
        </w:rPr>
      </w:pPr>
    </w:p>
    <w:p w14:paraId="48BD615D" w14:textId="434AB72D" w:rsidR="007A146A" w:rsidRDefault="007A146A" w:rsidP="00BC3242">
      <w:pPr>
        <w:rPr>
          <w:rFonts w:ascii="Calibri" w:hAnsi="Calibri" w:cs="Calibri"/>
        </w:rPr>
      </w:pPr>
    </w:p>
    <w:p w14:paraId="2462010E" w14:textId="5ECF4968" w:rsidR="0053081E" w:rsidRDefault="0053081E" w:rsidP="00BC3242">
      <w:pPr>
        <w:rPr>
          <w:rFonts w:ascii="Calibri" w:hAnsi="Calibri" w:cs="Calibri"/>
        </w:rPr>
      </w:pPr>
    </w:p>
    <w:p w14:paraId="0412B198" w14:textId="77777777" w:rsidR="0053081E" w:rsidRPr="007A146A" w:rsidRDefault="0053081E" w:rsidP="00BC3242">
      <w:pPr>
        <w:rPr>
          <w:rFonts w:ascii="Calibri" w:hAnsi="Calibri" w:cs="Calibri"/>
        </w:rPr>
      </w:pPr>
    </w:p>
    <w:p w14:paraId="2937F379" w14:textId="62843CF3" w:rsidR="007A146A" w:rsidRPr="007A146A" w:rsidRDefault="007A146A" w:rsidP="00BC3242">
      <w:pPr>
        <w:rPr>
          <w:rFonts w:ascii="Calibri" w:hAnsi="Calibri" w:cs="Calibri"/>
        </w:rPr>
      </w:pPr>
    </w:p>
    <w:p w14:paraId="062327DF" w14:textId="784977D8" w:rsidR="007A146A" w:rsidRDefault="007A146A" w:rsidP="00BC3242">
      <w:pPr>
        <w:rPr>
          <w:rFonts w:ascii="Calibri" w:hAnsi="Calibri" w:cs="Calibri"/>
        </w:rPr>
      </w:pPr>
    </w:p>
    <w:p w14:paraId="35878DC2" w14:textId="2C5621B8" w:rsidR="004B7230" w:rsidRDefault="004B7230" w:rsidP="00BC3242">
      <w:pPr>
        <w:rPr>
          <w:rFonts w:ascii="Calibri" w:hAnsi="Calibri" w:cs="Calibri"/>
        </w:rPr>
      </w:pPr>
    </w:p>
    <w:p w14:paraId="7F586C4D" w14:textId="77777777" w:rsidR="004B7230" w:rsidRPr="007A146A" w:rsidRDefault="004B7230" w:rsidP="00BC3242">
      <w:pPr>
        <w:rPr>
          <w:rFonts w:ascii="Calibri" w:hAnsi="Calibri" w:cs="Calibri"/>
        </w:rPr>
      </w:pPr>
    </w:p>
    <w:p w14:paraId="565B3929" w14:textId="04ACC220" w:rsidR="007A146A" w:rsidRPr="007A146A" w:rsidRDefault="007A146A" w:rsidP="00BC3242">
      <w:pPr>
        <w:rPr>
          <w:rFonts w:ascii="Calibri" w:hAnsi="Calibri" w:cs="Calibri"/>
        </w:rPr>
      </w:pPr>
    </w:p>
    <w:p w14:paraId="2CA14E5F" w14:textId="77777777" w:rsidR="00BC3242" w:rsidRPr="007A146A" w:rsidRDefault="00BC3242" w:rsidP="00BC3242">
      <w:pPr>
        <w:jc w:val="both"/>
        <w:rPr>
          <w:rFonts w:ascii="Calibri" w:hAnsi="Calibri" w:cs="Calibri"/>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3081E" w:rsidRPr="007A146A" w14:paraId="08D5E737" w14:textId="77777777" w:rsidTr="0053081E">
        <w:tc>
          <w:tcPr>
            <w:tcW w:w="9552" w:type="dxa"/>
            <w:tcBorders>
              <w:top w:val="single" w:sz="4" w:space="0" w:color="auto"/>
              <w:left w:val="single" w:sz="4" w:space="0" w:color="auto"/>
              <w:bottom w:val="single" w:sz="4" w:space="0" w:color="auto"/>
              <w:right w:val="single" w:sz="4" w:space="0" w:color="auto"/>
            </w:tcBorders>
            <w:shd w:val="clear" w:color="auto" w:fill="808080"/>
            <w:hideMark/>
          </w:tcPr>
          <w:p w14:paraId="175090F6" w14:textId="77777777" w:rsidR="0053081E" w:rsidRPr="007A146A" w:rsidRDefault="0053081E" w:rsidP="0053081E">
            <w:pPr>
              <w:autoSpaceDE w:val="0"/>
              <w:autoSpaceDN w:val="0"/>
              <w:adjustRightInd w:val="0"/>
              <w:jc w:val="both"/>
              <w:rPr>
                <w:rFonts w:ascii="Calibri" w:hAnsi="Calibri" w:cs="Calibri"/>
                <w:b/>
                <w:color w:val="FFFFFF"/>
              </w:rPr>
            </w:pPr>
            <w:r w:rsidRPr="007A146A">
              <w:rPr>
                <w:rFonts w:ascii="Calibri" w:hAnsi="Calibri" w:cs="Calibri"/>
                <w:b/>
                <w:color w:val="FFFFFF"/>
              </w:rPr>
              <w:t>DICHIARAZIONE DI ADEGUATEZZA DEL CONTRATTO</w:t>
            </w:r>
          </w:p>
        </w:tc>
      </w:tr>
    </w:tbl>
    <w:p w14:paraId="15D95894" w14:textId="1113E527" w:rsidR="00BC3242" w:rsidRDefault="0053081E" w:rsidP="00BC3242">
      <w:pPr>
        <w:autoSpaceDE w:val="0"/>
        <w:autoSpaceDN w:val="0"/>
        <w:adjustRightInd w:val="0"/>
        <w:jc w:val="both"/>
        <w:rPr>
          <w:rFonts w:ascii="Calibri" w:hAnsi="Calibri" w:cs="Calibri"/>
        </w:rPr>
      </w:pPr>
      <w:r w:rsidRPr="007A146A">
        <w:rPr>
          <w:rFonts w:ascii="Calibri" w:hAnsi="Calibri" w:cs="Calibri"/>
        </w:rPr>
        <w:t xml:space="preserve"> </w:t>
      </w:r>
      <w:r w:rsidR="00BC3242" w:rsidRPr="007A146A">
        <w:rPr>
          <w:rFonts w:ascii="Calibri" w:hAnsi="Calibri" w:cs="Calibri"/>
        </w:rPr>
        <w:t xml:space="preserve">SULLA BASE DELLE </w:t>
      </w:r>
      <w:r w:rsidR="00BC3242" w:rsidRPr="00772C80">
        <w:rPr>
          <w:rFonts w:ascii="Calibri" w:hAnsi="Calibri" w:cs="Calibri"/>
        </w:rPr>
        <w:t>RISPOSTE TUTTE POSITIVE</w:t>
      </w:r>
      <w:r w:rsidR="00BC3242" w:rsidRPr="007A146A">
        <w:rPr>
          <w:rFonts w:ascii="Calibri" w:hAnsi="Calibri" w:cs="Calibri"/>
        </w:rPr>
        <w:t xml:space="preserve"> DA ME FORNITE, LA PROPOSTA ASSICURATIVA RISULTA ADEGUATA ALLE MIE ESIGENZE ASSICURATIVE</w:t>
      </w:r>
    </w:p>
    <w:p w14:paraId="3A4E7524" w14:textId="6EF0AE15" w:rsidR="00EF696A" w:rsidRDefault="00EF696A" w:rsidP="00BC3242">
      <w:pPr>
        <w:autoSpaceDE w:val="0"/>
        <w:autoSpaceDN w:val="0"/>
        <w:adjustRightInd w:val="0"/>
        <w:jc w:val="both"/>
        <w:rPr>
          <w:rFonts w:ascii="Calibri" w:hAnsi="Calibri" w:cs="Calibri"/>
        </w:rPr>
      </w:pPr>
    </w:p>
    <w:p w14:paraId="4E27EAED" w14:textId="77777777" w:rsidR="00BC3242" w:rsidRPr="007A146A" w:rsidRDefault="00BC3242" w:rsidP="00BC3242">
      <w:pPr>
        <w:autoSpaceDE w:val="0"/>
        <w:autoSpaceDN w:val="0"/>
        <w:adjustRightInd w:val="0"/>
        <w:jc w:val="both"/>
        <w:rPr>
          <w:rFonts w:ascii="Calibri" w:hAnsi="Calibri" w:cs="Calibri"/>
        </w:rPr>
      </w:pPr>
      <w:r w:rsidRPr="007A146A">
        <w:rPr>
          <w:rFonts w:ascii="Calibri" w:hAnsi="Calibri" w:cs="Calibri"/>
        </w:rPr>
        <w:t>________________</w:t>
      </w:r>
      <w:r w:rsidRPr="007A146A">
        <w:rPr>
          <w:rFonts w:ascii="Calibri" w:hAnsi="Calibri" w:cs="Calibri"/>
        </w:rPr>
        <w:tab/>
        <w:t>_____________________________________</w:t>
      </w:r>
    </w:p>
    <w:p w14:paraId="6C6C52AC" w14:textId="77777777" w:rsidR="00BC3242" w:rsidRPr="007A146A" w:rsidRDefault="00BC3242" w:rsidP="00BC3242">
      <w:pPr>
        <w:autoSpaceDE w:val="0"/>
        <w:autoSpaceDN w:val="0"/>
        <w:adjustRightInd w:val="0"/>
        <w:jc w:val="both"/>
        <w:rPr>
          <w:rFonts w:ascii="Calibri" w:hAnsi="Calibri" w:cs="Calibri"/>
        </w:rPr>
      </w:pPr>
      <w:r w:rsidRPr="007A146A">
        <w:rPr>
          <w:rFonts w:ascii="Calibri" w:hAnsi="Calibri" w:cs="Calibri"/>
        </w:rPr>
        <w:t>DATA</w:t>
      </w:r>
      <w:r w:rsidRPr="007A146A">
        <w:rPr>
          <w:rFonts w:ascii="Calibri" w:hAnsi="Calibri" w:cs="Calibri"/>
        </w:rPr>
        <w:tab/>
      </w:r>
      <w:r w:rsidRPr="007A146A">
        <w:rPr>
          <w:rFonts w:ascii="Calibri" w:hAnsi="Calibri" w:cs="Calibri"/>
        </w:rPr>
        <w:tab/>
      </w:r>
      <w:r w:rsidRPr="007A146A">
        <w:rPr>
          <w:rFonts w:ascii="Calibri" w:hAnsi="Calibri" w:cs="Calibri"/>
        </w:rPr>
        <w:tab/>
        <w:t>FIRMA ASSICURATO</w:t>
      </w:r>
    </w:p>
    <w:p w14:paraId="12AC82C1" w14:textId="77777777" w:rsidR="00BC3242" w:rsidRPr="007A146A" w:rsidRDefault="00BC3242" w:rsidP="00BC3242">
      <w:pPr>
        <w:autoSpaceDE w:val="0"/>
        <w:autoSpaceDN w:val="0"/>
        <w:adjustRightInd w:val="0"/>
        <w:jc w:val="both"/>
        <w:rPr>
          <w:rFonts w:ascii="Calibri" w:hAnsi="Calibri" w:cs="Calibri"/>
        </w:rPr>
      </w:pPr>
    </w:p>
    <w:p w14:paraId="7F20D9BC" w14:textId="77777777" w:rsidR="00BC3242" w:rsidRPr="007A146A" w:rsidRDefault="00BC3242" w:rsidP="00BC3242">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BC3242" w:rsidRPr="007A146A" w14:paraId="0E79B338" w14:textId="77777777" w:rsidTr="00D2767A">
        <w:tc>
          <w:tcPr>
            <w:tcW w:w="9552" w:type="dxa"/>
            <w:tcBorders>
              <w:top w:val="single" w:sz="4" w:space="0" w:color="auto"/>
              <w:left w:val="single" w:sz="4" w:space="0" w:color="auto"/>
              <w:bottom w:val="single" w:sz="4" w:space="0" w:color="auto"/>
              <w:right w:val="single" w:sz="4" w:space="0" w:color="auto"/>
            </w:tcBorders>
            <w:shd w:val="clear" w:color="auto" w:fill="808080"/>
            <w:hideMark/>
          </w:tcPr>
          <w:p w14:paraId="2A4E0745" w14:textId="77777777" w:rsidR="00BC3242" w:rsidRPr="007A146A" w:rsidRDefault="00BC3242" w:rsidP="00D2767A">
            <w:pPr>
              <w:autoSpaceDE w:val="0"/>
              <w:autoSpaceDN w:val="0"/>
              <w:adjustRightInd w:val="0"/>
              <w:jc w:val="both"/>
              <w:rPr>
                <w:rFonts w:ascii="Calibri" w:hAnsi="Calibri" w:cs="Calibri"/>
                <w:b/>
                <w:color w:val="FFFFFF"/>
              </w:rPr>
            </w:pPr>
            <w:r w:rsidRPr="007A146A">
              <w:rPr>
                <w:rFonts w:ascii="Calibri" w:hAnsi="Calibri" w:cs="Calibri"/>
                <w:b/>
                <w:color w:val="FFFFFF"/>
              </w:rPr>
              <w:t>DICHIARAZIONE DI RIFIUTO DI FORNIRE LE INFORMAZIONI</w:t>
            </w:r>
          </w:p>
        </w:tc>
      </w:tr>
    </w:tbl>
    <w:p w14:paraId="6DDD13F4" w14:textId="76328FCB" w:rsidR="00BC3242" w:rsidRDefault="00BC3242" w:rsidP="00BC3242">
      <w:pPr>
        <w:autoSpaceDE w:val="0"/>
        <w:autoSpaceDN w:val="0"/>
        <w:adjustRightInd w:val="0"/>
        <w:jc w:val="both"/>
        <w:rPr>
          <w:rFonts w:ascii="Calibri" w:hAnsi="Calibri" w:cs="Calibri"/>
        </w:rPr>
      </w:pPr>
      <w:r w:rsidRPr="007A146A">
        <w:rPr>
          <w:rFonts w:ascii="Calibri" w:hAnsi="Calibri" w:cs="Calibri"/>
        </w:rPr>
        <w:t>DICHIARO DI NON VOLER RISPONDERE ALLE DOMANDE RIPORTATE NEL “QUESTIONARIO PER LA VALUTAZIONE DELL’ADEGUATEZZA DEL CONTRATTO”, NELLA CONSAPEVOLEZZA CHE CIO’ OSTACOLA LA VALUTAZIONE DELL’ADEGUATEZZA DEL CONTRATTO ALLE MIE ESIGENZE ASSICURATIVE</w:t>
      </w:r>
    </w:p>
    <w:p w14:paraId="0CC344BA" w14:textId="3A304F4A" w:rsidR="00EF696A" w:rsidRDefault="00EF696A" w:rsidP="00BC3242">
      <w:pPr>
        <w:autoSpaceDE w:val="0"/>
        <w:autoSpaceDN w:val="0"/>
        <w:adjustRightInd w:val="0"/>
        <w:jc w:val="both"/>
        <w:rPr>
          <w:rFonts w:ascii="Calibri" w:hAnsi="Calibri" w:cs="Calibri"/>
        </w:rPr>
      </w:pPr>
    </w:p>
    <w:p w14:paraId="555362B6" w14:textId="77777777" w:rsidR="00BC3242" w:rsidRPr="007A146A" w:rsidRDefault="00BC3242" w:rsidP="00BC3242">
      <w:pPr>
        <w:autoSpaceDE w:val="0"/>
        <w:autoSpaceDN w:val="0"/>
        <w:adjustRightInd w:val="0"/>
        <w:jc w:val="both"/>
        <w:rPr>
          <w:rFonts w:ascii="Calibri" w:hAnsi="Calibri" w:cs="Calibri"/>
        </w:rPr>
      </w:pPr>
      <w:r w:rsidRPr="007A146A">
        <w:rPr>
          <w:rFonts w:ascii="Calibri" w:hAnsi="Calibri" w:cs="Calibri"/>
        </w:rPr>
        <w:t>________________</w:t>
      </w:r>
      <w:r w:rsidRPr="007A146A">
        <w:rPr>
          <w:rFonts w:ascii="Calibri" w:hAnsi="Calibri" w:cs="Calibri"/>
        </w:rPr>
        <w:tab/>
        <w:t>_____________________________________</w:t>
      </w:r>
    </w:p>
    <w:p w14:paraId="7AFECFAF" w14:textId="77777777" w:rsidR="00BC3242" w:rsidRPr="007A146A" w:rsidRDefault="00BC3242" w:rsidP="00BC3242">
      <w:pPr>
        <w:autoSpaceDE w:val="0"/>
        <w:autoSpaceDN w:val="0"/>
        <w:adjustRightInd w:val="0"/>
        <w:jc w:val="both"/>
        <w:rPr>
          <w:rFonts w:ascii="Calibri" w:hAnsi="Calibri" w:cs="Calibri"/>
        </w:rPr>
      </w:pPr>
      <w:r w:rsidRPr="007A146A">
        <w:rPr>
          <w:rFonts w:ascii="Calibri" w:hAnsi="Calibri" w:cs="Calibri"/>
        </w:rPr>
        <w:t>DATA</w:t>
      </w:r>
      <w:r w:rsidRPr="007A146A">
        <w:rPr>
          <w:rFonts w:ascii="Calibri" w:hAnsi="Calibri" w:cs="Calibri"/>
        </w:rPr>
        <w:tab/>
      </w:r>
      <w:r w:rsidRPr="007A146A">
        <w:rPr>
          <w:rFonts w:ascii="Calibri" w:hAnsi="Calibri" w:cs="Calibri"/>
        </w:rPr>
        <w:tab/>
      </w:r>
      <w:r w:rsidRPr="007A146A">
        <w:rPr>
          <w:rFonts w:ascii="Calibri" w:hAnsi="Calibri" w:cs="Calibri"/>
        </w:rPr>
        <w:tab/>
        <w:t>FIRMA ASSICURATO</w:t>
      </w:r>
    </w:p>
    <w:p w14:paraId="1C72582C" w14:textId="77777777" w:rsidR="00BC3242" w:rsidRPr="007A146A" w:rsidRDefault="00BC3242" w:rsidP="00BC3242">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BC3242" w:rsidRPr="007A146A" w14:paraId="3BD02030" w14:textId="77777777" w:rsidTr="00D2767A">
        <w:tc>
          <w:tcPr>
            <w:tcW w:w="9552" w:type="dxa"/>
            <w:tcBorders>
              <w:top w:val="single" w:sz="4" w:space="0" w:color="auto"/>
              <w:left w:val="single" w:sz="4" w:space="0" w:color="auto"/>
              <w:bottom w:val="single" w:sz="4" w:space="0" w:color="auto"/>
              <w:right w:val="single" w:sz="4" w:space="0" w:color="auto"/>
            </w:tcBorders>
            <w:shd w:val="clear" w:color="auto" w:fill="808080"/>
            <w:hideMark/>
          </w:tcPr>
          <w:p w14:paraId="69AD6387" w14:textId="77777777" w:rsidR="00BC3242" w:rsidRPr="007A146A" w:rsidRDefault="00BC3242" w:rsidP="00D2767A">
            <w:pPr>
              <w:autoSpaceDE w:val="0"/>
              <w:autoSpaceDN w:val="0"/>
              <w:adjustRightInd w:val="0"/>
              <w:jc w:val="both"/>
              <w:rPr>
                <w:rFonts w:ascii="Calibri" w:hAnsi="Calibri" w:cs="Calibri"/>
                <w:b/>
                <w:color w:val="FFFFFF"/>
              </w:rPr>
            </w:pPr>
            <w:r w:rsidRPr="007A146A">
              <w:rPr>
                <w:rFonts w:ascii="Calibri" w:hAnsi="Calibri" w:cs="Calibri"/>
                <w:b/>
                <w:color w:val="FFFFFF"/>
              </w:rPr>
              <w:t xml:space="preserve">DICHIARAZIONE DI VOLONTA’ DI SOTTOSCRIZIONE DEL CONTRATTO IN CASO DI POSSIBILE INADEGUATEZZA </w:t>
            </w:r>
          </w:p>
        </w:tc>
      </w:tr>
    </w:tbl>
    <w:p w14:paraId="3A6FABBA" w14:textId="77777777" w:rsidR="00BC3242" w:rsidRPr="007A146A" w:rsidRDefault="00BC3242" w:rsidP="00BC3242">
      <w:pPr>
        <w:autoSpaceDE w:val="0"/>
        <w:autoSpaceDN w:val="0"/>
        <w:adjustRightInd w:val="0"/>
        <w:jc w:val="both"/>
        <w:rPr>
          <w:rFonts w:ascii="Calibri" w:hAnsi="Calibri" w:cs="Calibri"/>
        </w:rPr>
      </w:pPr>
    </w:p>
    <w:p w14:paraId="691BD3B0" w14:textId="156F4D65" w:rsidR="00BC3242" w:rsidRDefault="00BC3242" w:rsidP="00EF696A">
      <w:pPr>
        <w:autoSpaceDE w:val="0"/>
        <w:autoSpaceDN w:val="0"/>
        <w:adjustRightInd w:val="0"/>
        <w:rPr>
          <w:rFonts w:ascii="Calibri" w:hAnsi="Calibri" w:cs="Calibri"/>
        </w:rPr>
      </w:pPr>
      <w:r w:rsidRPr="007A146A">
        <w:rPr>
          <w:rFonts w:ascii="Calibri" w:hAnsi="Calibri" w:cs="Calibri"/>
        </w:rPr>
        <w:t>MOTIVO</w:t>
      </w:r>
      <w:r w:rsidR="00EF696A">
        <w:rPr>
          <w:rFonts w:ascii="Calibri" w:hAnsi="Calibri" w:cs="Calibri"/>
        </w:rPr>
        <w:t xml:space="preserve"> </w:t>
      </w:r>
      <w:r w:rsidRPr="007A146A">
        <w:rPr>
          <w:rFonts w:ascii="Calibri" w:hAnsi="Calibri" w:cs="Calibri"/>
        </w:rPr>
        <w:t>DELL’INADEGUATEZZA</w:t>
      </w:r>
      <w:r w:rsidR="00EF696A">
        <w:rPr>
          <w:rFonts w:ascii="Calibri" w:hAnsi="Calibri" w:cs="Calibri"/>
        </w:rPr>
        <w:t xml:space="preserve"> </w:t>
      </w:r>
      <w:r w:rsidRPr="007A146A">
        <w:rPr>
          <w:rFonts w:ascii="Calibri" w:hAnsi="Calibri" w:cs="Calibri"/>
        </w:rPr>
        <w:t>DELL’OFFERTA: _______________________________________________________</w:t>
      </w:r>
    </w:p>
    <w:p w14:paraId="388F02EF" w14:textId="77777777" w:rsidR="00EF696A" w:rsidRPr="007A146A" w:rsidRDefault="00EF696A" w:rsidP="00BC3242">
      <w:pPr>
        <w:autoSpaceDE w:val="0"/>
        <w:autoSpaceDN w:val="0"/>
        <w:adjustRightInd w:val="0"/>
        <w:jc w:val="both"/>
        <w:rPr>
          <w:rFonts w:ascii="Calibri" w:hAnsi="Calibri" w:cs="Calibri"/>
        </w:rPr>
      </w:pPr>
    </w:p>
    <w:p w14:paraId="6B94EDF6" w14:textId="412FC596" w:rsidR="00BC3242" w:rsidRDefault="00BC3242" w:rsidP="00BC3242">
      <w:pPr>
        <w:autoSpaceDE w:val="0"/>
        <w:autoSpaceDN w:val="0"/>
        <w:adjustRightInd w:val="0"/>
        <w:jc w:val="both"/>
        <w:rPr>
          <w:rFonts w:ascii="Calibri" w:hAnsi="Calibri" w:cs="Calibri"/>
        </w:rPr>
      </w:pPr>
      <w:r w:rsidRPr="007A146A">
        <w:rPr>
          <w:rFonts w:ascii="Calibri" w:hAnsi="Calibri" w:cs="Calibri"/>
        </w:rPr>
        <w:t>DICHIARO DI ESSERE STATO INFORMATO DEI MOTIVI PER I QUALI, SULLA BASE DELLE INFORMAZIONI DISPONIBILI, LA PROPOSTA ASSICURATIVA NON RISULTA, O POTREBBE NON RISULTARE, ADEGUATA ALLE MIE ESIGENZE ASSICURATIVE. DICHIARO ALTRESI’ DI VOLER COMUNQUE SOTTOSCRIVERE IL RELATIVO CONTRATTO</w:t>
      </w:r>
    </w:p>
    <w:p w14:paraId="60BBE4C4" w14:textId="2344307C" w:rsidR="00EF696A" w:rsidRDefault="00EF696A" w:rsidP="00BC3242">
      <w:pPr>
        <w:autoSpaceDE w:val="0"/>
        <w:autoSpaceDN w:val="0"/>
        <w:adjustRightInd w:val="0"/>
        <w:jc w:val="both"/>
        <w:rPr>
          <w:rFonts w:ascii="Calibri" w:hAnsi="Calibri" w:cs="Calibri"/>
        </w:rPr>
      </w:pPr>
    </w:p>
    <w:p w14:paraId="4B79ED34" w14:textId="1FB0C58A" w:rsidR="00BC3242" w:rsidRPr="007A146A" w:rsidRDefault="00BC3242" w:rsidP="00E20E8F">
      <w:pPr>
        <w:tabs>
          <w:tab w:val="left" w:pos="708"/>
          <w:tab w:val="left" w:pos="1416"/>
          <w:tab w:val="left" w:pos="2124"/>
          <w:tab w:val="left" w:pos="2832"/>
          <w:tab w:val="left" w:pos="3540"/>
          <w:tab w:val="left" w:pos="4248"/>
          <w:tab w:val="left" w:pos="4956"/>
          <w:tab w:val="left" w:pos="6359"/>
        </w:tabs>
        <w:autoSpaceDE w:val="0"/>
        <w:autoSpaceDN w:val="0"/>
        <w:adjustRightInd w:val="0"/>
        <w:jc w:val="both"/>
        <w:rPr>
          <w:rFonts w:ascii="Calibri" w:hAnsi="Calibri" w:cs="Calibri"/>
        </w:rPr>
      </w:pPr>
      <w:r w:rsidRPr="007A146A">
        <w:rPr>
          <w:rFonts w:ascii="Calibri" w:hAnsi="Calibri" w:cs="Calibri"/>
        </w:rPr>
        <w:t>_______</w:t>
      </w:r>
      <w:r w:rsidRPr="007A146A">
        <w:rPr>
          <w:rFonts w:ascii="Calibri" w:hAnsi="Calibri" w:cs="Calibri"/>
        </w:rPr>
        <w:tab/>
        <w:t>______________________________</w:t>
      </w:r>
      <w:r w:rsidR="00E20E8F">
        <w:rPr>
          <w:rFonts w:ascii="Calibri" w:hAnsi="Calibri" w:cs="Calibri"/>
        </w:rPr>
        <w:tab/>
        <w:t>_________________________</w:t>
      </w:r>
    </w:p>
    <w:p w14:paraId="1F8DC107" w14:textId="77777777" w:rsidR="00BC3242" w:rsidRPr="007A146A" w:rsidRDefault="00BC3242" w:rsidP="00BC3242">
      <w:pPr>
        <w:autoSpaceDE w:val="0"/>
        <w:autoSpaceDN w:val="0"/>
        <w:adjustRightInd w:val="0"/>
        <w:jc w:val="both"/>
        <w:rPr>
          <w:rFonts w:ascii="Calibri" w:hAnsi="Calibri" w:cs="Calibri"/>
        </w:rPr>
      </w:pPr>
      <w:r w:rsidRPr="007A146A">
        <w:rPr>
          <w:rFonts w:ascii="Calibri" w:hAnsi="Calibri" w:cs="Calibri"/>
        </w:rPr>
        <w:t>DATA</w:t>
      </w:r>
      <w:r w:rsidRPr="007A146A">
        <w:rPr>
          <w:rFonts w:ascii="Calibri" w:hAnsi="Calibri" w:cs="Calibri"/>
        </w:rPr>
        <w:tab/>
      </w:r>
      <w:r w:rsidRPr="007A146A">
        <w:rPr>
          <w:rFonts w:ascii="Calibri" w:hAnsi="Calibri" w:cs="Calibri"/>
        </w:rPr>
        <w:tab/>
      </w:r>
      <w:r w:rsidRPr="007A146A">
        <w:rPr>
          <w:rFonts w:ascii="Calibri" w:hAnsi="Calibri" w:cs="Calibri"/>
        </w:rPr>
        <w:tab/>
        <w:t>FIRMA ASSICURATO</w:t>
      </w:r>
      <w:r w:rsidRPr="007A146A">
        <w:rPr>
          <w:rFonts w:ascii="Calibri" w:hAnsi="Calibri" w:cs="Calibri"/>
        </w:rPr>
        <w:tab/>
      </w:r>
      <w:r w:rsidRPr="007A146A">
        <w:rPr>
          <w:rFonts w:ascii="Calibri" w:hAnsi="Calibri" w:cs="Calibri"/>
        </w:rPr>
        <w:tab/>
      </w:r>
      <w:r w:rsidRPr="007A146A">
        <w:rPr>
          <w:rFonts w:ascii="Calibri" w:hAnsi="Calibri" w:cs="Calibri"/>
        </w:rPr>
        <w:tab/>
      </w:r>
      <w:r w:rsidRPr="007A146A">
        <w:rPr>
          <w:rFonts w:ascii="Calibri" w:hAnsi="Calibri" w:cs="Calibri"/>
        </w:rPr>
        <w:tab/>
        <w:t>FIRMA DELL’INTERMEDIARIO</w:t>
      </w:r>
    </w:p>
    <w:p w14:paraId="1C32FAEB" w14:textId="77777777" w:rsidR="00BC3242" w:rsidRPr="007A146A" w:rsidRDefault="00BC3242" w:rsidP="00BC3242">
      <w:pPr>
        <w:rPr>
          <w:rFonts w:ascii="Calibri" w:hAnsi="Calibri" w:cs="Calibri"/>
        </w:rPr>
      </w:pPr>
    </w:p>
    <w:p w14:paraId="59740114" w14:textId="77777777" w:rsidR="00BC3242" w:rsidRPr="007A146A" w:rsidRDefault="00BC3242" w:rsidP="00ED5DA9">
      <w:pPr>
        <w:autoSpaceDE w:val="0"/>
        <w:autoSpaceDN w:val="0"/>
        <w:adjustRightInd w:val="0"/>
        <w:jc w:val="both"/>
        <w:rPr>
          <w:rFonts w:ascii="Calibri" w:hAnsi="Calibri" w:cs="Calibri"/>
        </w:rPr>
      </w:pPr>
    </w:p>
    <w:sectPr w:rsidR="00BC3242" w:rsidRPr="007A146A" w:rsidSect="00B16014">
      <w:headerReference w:type="default" r:id="rId8"/>
      <w:footerReference w:type="default" r:id="rId9"/>
      <w:pgSz w:w="11900" w:h="16840"/>
      <w:pgMar w:top="651"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806F" w14:textId="77777777" w:rsidR="006C76F2" w:rsidRDefault="006C76F2" w:rsidP="00FC6EA1">
      <w:r>
        <w:separator/>
      </w:r>
    </w:p>
  </w:endnote>
  <w:endnote w:type="continuationSeparator" w:id="0">
    <w:p w14:paraId="1A48416F" w14:textId="77777777" w:rsidR="006C76F2" w:rsidRDefault="006C76F2" w:rsidP="00F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3531" w14:textId="4D84ED43" w:rsidR="00DE78DC" w:rsidRPr="00F73488" w:rsidRDefault="00DE78DC" w:rsidP="00F73488">
    <w:pPr>
      <w:pStyle w:val="Pidipagina"/>
      <w:jc w:val="right"/>
      <w:rPr>
        <w:rFonts w:ascii="Calibri" w:hAnsi="Calibri"/>
        <w:sz w:val="18"/>
        <w:szCs w:val="18"/>
      </w:rPr>
    </w:pPr>
    <w:r w:rsidRPr="00F73488">
      <w:rPr>
        <w:rFonts w:ascii="Calibri" w:hAnsi="Calibri"/>
        <w:sz w:val="18"/>
        <w:szCs w:val="18"/>
      </w:rPr>
      <w:t xml:space="preserve">Pag. </w:t>
    </w:r>
    <w:r w:rsidRPr="00F73488">
      <w:rPr>
        <w:rFonts w:ascii="Calibri" w:hAnsi="Calibri"/>
        <w:sz w:val="18"/>
        <w:szCs w:val="18"/>
      </w:rPr>
      <w:fldChar w:fldCharType="begin"/>
    </w:r>
    <w:r w:rsidRPr="00F73488">
      <w:rPr>
        <w:rFonts w:ascii="Calibri" w:hAnsi="Calibri"/>
        <w:sz w:val="18"/>
        <w:szCs w:val="18"/>
      </w:rPr>
      <w:instrText>PAGE  \* Arabic  \* MERGEFORMAT</w:instrText>
    </w:r>
    <w:r w:rsidRPr="00F73488">
      <w:rPr>
        <w:rFonts w:ascii="Calibri" w:hAnsi="Calibri"/>
        <w:sz w:val="18"/>
        <w:szCs w:val="18"/>
      </w:rPr>
      <w:fldChar w:fldCharType="separate"/>
    </w:r>
    <w:r w:rsidR="00161943">
      <w:rPr>
        <w:rFonts w:ascii="Calibri" w:hAnsi="Calibri"/>
        <w:noProof/>
        <w:sz w:val="18"/>
        <w:szCs w:val="18"/>
      </w:rPr>
      <w:t>6</w:t>
    </w:r>
    <w:r w:rsidRPr="00F73488">
      <w:rPr>
        <w:rFonts w:ascii="Calibri" w:hAnsi="Calibri"/>
        <w:sz w:val="18"/>
        <w:szCs w:val="18"/>
      </w:rPr>
      <w:fldChar w:fldCharType="end"/>
    </w:r>
    <w:r w:rsidRPr="00F73488">
      <w:rPr>
        <w:rFonts w:ascii="Calibri" w:hAnsi="Calibri"/>
        <w:sz w:val="18"/>
        <w:szCs w:val="18"/>
      </w:rPr>
      <w:t xml:space="preserve"> di </w:t>
    </w:r>
    <w:r w:rsidRPr="00F73488">
      <w:rPr>
        <w:rFonts w:ascii="Calibri" w:hAnsi="Calibri"/>
        <w:sz w:val="18"/>
        <w:szCs w:val="18"/>
      </w:rPr>
      <w:fldChar w:fldCharType="begin"/>
    </w:r>
    <w:r w:rsidRPr="00F73488">
      <w:rPr>
        <w:rFonts w:ascii="Calibri" w:hAnsi="Calibri"/>
        <w:sz w:val="18"/>
        <w:szCs w:val="18"/>
      </w:rPr>
      <w:instrText>NUMPAGES  \* Arabic  \* MERGEFORMAT</w:instrText>
    </w:r>
    <w:r w:rsidRPr="00F73488">
      <w:rPr>
        <w:rFonts w:ascii="Calibri" w:hAnsi="Calibri"/>
        <w:sz w:val="18"/>
        <w:szCs w:val="18"/>
      </w:rPr>
      <w:fldChar w:fldCharType="separate"/>
    </w:r>
    <w:r w:rsidR="00161943">
      <w:rPr>
        <w:rFonts w:ascii="Calibri" w:hAnsi="Calibri"/>
        <w:noProof/>
        <w:sz w:val="18"/>
        <w:szCs w:val="18"/>
      </w:rPr>
      <w:t>6</w:t>
    </w:r>
    <w:r w:rsidRPr="00F73488">
      <w:rPr>
        <w:rFonts w:ascii="Calibri" w:hAnsi="Calibri"/>
        <w:sz w:val="18"/>
        <w:szCs w:val="18"/>
      </w:rPr>
      <w:fldChar w:fldCharType="end"/>
    </w:r>
  </w:p>
  <w:p w14:paraId="636E71B0" w14:textId="77777777" w:rsidR="00DE78DC" w:rsidRDefault="00DE78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30F2" w14:textId="77777777" w:rsidR="006C76F2" w:rsidRDefault="006C76F2" w:rsidP="00FC6EA1">
      <w:r>
        <w:separator/>
      </w:r>
    </w:p>
  </w:footnote>
  <w:footnote w:type="continuationSeparator" w:id="0">
    <w:p w14:paraId="5E6CB081" w14:textId="77777777" w:rsidR="006C76F2" w:rsidRDefault="006C76F2" w:rsidP="00FC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658" w14:textId="30C4C96F" w:rsidR="00DE78DC" w:rsidRDefault="00DE78DC"/>
  <w:tbl>
    <w:tblPr>
      <w:tblStyle w:val="Grigliatabella"/>
      <w:tblW w:w="0" w:type="auto"/>
      <w:tblLook w:val="04A0" w:firstRow="1" w:lastRow="0" w:firstColumn="1" w:lastColumn="0" w:noHBand="0" w:noVBand="1"/>
    </w:tblPr>
    <w:tblGrid>
      <w:gridCol w:w="3114"/>
      <w:gridCol w:w="4233"/>
      <w:gridCol w:w="2275"/>
    </w:tblGrid>
    <w:tr w:rsidR="00DE78DC" w14:paraId="64EEC67C" w14:textId="77777777" w:rsidTr="00485A26">
      <w:trPr>
        <w:trHeight w:val="983"/>
      </w:trPr>
      <w:tc>
        <w:tcPr>
          <w:tcW w:w="3114" w:type="dxa"/>
          <w:vAlign w:val="center"/>
        </w:tcPr>
        <w:p w14:paraId="672C6C6A" w14:textId="087084EA" w:rsidR="00DE78DC" w:rsidRDefault="00DE78DC" w:rsidP="00232ACC">
          <w:pPr>
            <w:pStyle w:val="Intestazione"/>
            <w:rPr>
              <w:rFonts w:ascii="Calibri" w:hAnsi="Calibri" w:cs="Calibri"/>
              <w:b/>
              <w:sz w:val="28"/>
              <w:szCs w:val="28"/>
            </w:rPr>
          </w:pPr>
          <w:r w:rsidRPr="001F07B8">
            <w:rPr>
              <w:rFonts w:asciiTheme="majorHAnsi" w:eastAsiaTheme="majorEastAsia" w:hAnsiTheme="majorHAnsi" w:cstheme="majorBidi"/>
              <w:noProof/>
              <w:spacing w:val="-10"/>
              <w:kern w:val="28"/>
              <w:sz w:val="56"/>
              <w:szCs w:val="56"/>
            </w:rPr>
            <w:drawing>
              <wp:anchor distT="0" distB="0" distL="114300" distR="114300" simplePos="0" relativeHeight="251659264" behindDoc="1" locked="0" layoutInCell="1" allowOverlap="1" wp14:anchorId="048C7ECB" wp14:editId="370ABF31">
                <wp:simplePos x="0" y="0"/>
                <wp:positionH relativeFrom="column">
                  <wp:posOffset>245745</wp:posOffset>
                </wp:positionH>
                <wp:positionV relativeFrom="paragraph">
                  <wp:posOffset>53975</wp:posOffset>
                </wp:positionV>
                <wp:extent cx="1327785" cy="55372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7785" cy="55372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8"/>
              <w:szCs w:val="28"/>
            </w:rPr>
            <w:t xml:space="preserve"> </w:t>
          </w:r>
        </w:p>
        <w:p w14:paraId="4DB8ED9B" w14:textId="0CFBBCB2" w:rsidR="00DE78DC" w:rsidRDefault="00DE78DC" w:rsidP="004D76C3">
          <w:pPr>
            <w:pStyle w:val="Intestazione"/>
            <w:jc w:val="center"/>
            <w:rPr>
              <w:rFonts w:ascii="Calibri" w:hAnsi="Calibri" w:cs="Calibri"/>
              <w:b/>
              <w:sz w:val="28"/>
              <w:szCs w:val="28"/>
            </w:rPr>
          </w:pPr>
        </w:p>
        <w:p w14:paraId="645E494C" w14:textId="07BD2510" w:rsidR="00DE78DC" w:rsidRPr="00B42B3F" w:rsidRDefault="00DE78DC" w:rsidP="00485A26">
          <w:pPr>
            <w:pStyle w:val="Intestazione"/>
            <w:jc w:val="center"/>
            <w:rPr>
              <w:rFonts w:ascii="Calibri" w:hAnsi="Calibri" w:cs="Calibri"/>
              <w:b/>
              <w:sz w:val="28"/>
              <w:szCs w:val="28"/>
            </w:rPr>
          </w:pPr>
        </w:p>
      </w:tc>
      <w:tc>
        <w:tcPr>
          <w:tcW w:w="4233" w:type="dxa"/>
          <w:vAlign w:val="center"/>
        </w:tcPr>
        <w:p w14:paraId="4B911ACD" w14:textId="77777777" w:rsidR="00DE78DC" w:rsidRDefault="00DE78DC" w:rsidP="00FE0D0D">
          <w:pPr>
            <w:pStyle w:val="Intestazione"/>
            <w:jc w:val="center"/>
            <w:rPr>
              <w:rFonts w:ascii="Calibri" w:hAnsi="Calibri" w:cs="Calibri"/>
              <w:b/>
              <w:sz w:val="28"/>
              <w:szCs w:val="28"/>
            </w:rPr>
          </w:pPr>
        </w:p>
        <w:p w14:paraId="102ED7F5" w14:textId="6834C5B2" w:rsidR="00DE78DC" w:rsidRPr="00B42B3F" w:rsidRDefault="00DE78DC" w:rsidP="00FE0D0D">
          <w:pPr>
            <w:pStyle w:val="Intestazione"/>
            <w:jc w:val="center"/>
            <w:rPr>
              <w:rFonts w:ascii="Calibri" w:hAnsi="Calibri" w:cs="Calibri"/>
              <w:b/>
              <w:sz w:val="28"/>
              <w:szCs w:val="28"/>
            </w:rPr>
          </w:pPr>
          <w:r w:rsidRPr="00B42B3F">
            <w:rPr>
              <w:rFonts w:ascii="Calibri" w:hAnsi="Calibri" w:cs="Calibri"/>
              <w:b/>
              <w:sz w:val="28"/>
              <w:szCs w:val="28"/>
            </w:rPr>
            <w:t xml:space="preserve">MODULO ADESIONE </w:t>
          </w:r>
        </w:p>
        <w:p w14:paraId="03D7D6CB" w14:textId="140D735C" w:rsidR="00DE78DC" w:rsidRPr="00B42B3F" w:rsidRDefault="00DE78DC" w:rsidP="00B16014">
          <w:pPr>
            <w:pStyle w:val="Intestazione"/>
            <w:jc w:val="center"/>
            <w:rPr>
              <w:rFonts w:ascii="Calibri" w:hAnsi="Calibri" w:cs="Calibri"/>
              <w:b/>
              <w:sz w:val="28"/>
              <w:szCs w:val="28"/>
            </w:rPr>
          </w:pPr>
        </w:p>
      </w:tc>
      <w:tc>
        <w:tcPr>
          <w:tcW w:w="2275" w:type="dxa"/>
          <w:vAlign w:val="center"/>
        </w:tcPr>
        <w:p w14:paraId="0A57CA0B" w14:textId="77777777" w:rsidR="00DE78DC" w:rsidRDefault="00DE78DC" w:rsidP="00B16014">
          <w:pPr>
            <w:pStyle w:val="Intestazione"/>
            <w:jc w:val="center"/>
          </w:pPr>
          <w:r>
            <w:rPr>
              <w:noProof/>
            </w:rPr>
            <w:drawing>
              <wp:inline distT="0" distB="0" distL="0" distR="0" wp14:anchorId="7E3CFDC4" wp14:editId="771C3969">
                <wp:extent cx="935760" cy="564543"/>
                <wp:effectExtent l="0" t="0" r="0" b="6985"/>
                <wp:docPr id="4" name="Immagine 4" descr="Macintosh HD:Users:marco: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marco:Desktop:Unknown-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35" cy="623289"/>
                        </a:xfrm>
                        <a:prstGeom prst="rect">
                          <a:avLst/>
                        </a:prstGeom>
                        <a:noFill/>
                        <a:ln>
                          <a:noFill/>
                        </a:ln>
                      </pic:spPr>
                    </pic:pic>
                  </a:graphicData>
                </a:graphic>
              </wp:inline>
            </w:drawing>
          </w:r>
        </w:p>
      </w:tc>
    </w:tr>
  </w:tbl>
  <w:p w14:paraId="37416F9E" w14:textId="77777777" w:rsidR="00DE78DC" w:rsidRDefault="00DE78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DB7"/>
    <w:multiLevelType w:val="hybridMultilevel"/>
    <w:tmpl w:val="A02400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923090"/>
    <w:multiLevelType w:val="hybridMultilevel"/>
    <w:tmpl w:val="5184BB40"/>
    <w:lvl w:ilvl="0" w:tplc="7C7E949C">
      <w:start w:val="1"/>
      <w:numFmt w:val="bullet"/>
      <w:lvlText w:val=""/>
      <w:lvlJc w:val="left"/>
      <w:pPr>
        <w:ind w:left="928" w:hanging="360"/>
      </w:pPr>
      <w:rPr>
        <w:rFonts w:ascii="Symbol" w:hAnsi="Symbol" w:hint="default"/>
      </w:rPr>
    </w:lvl>
    <w:lvl w:ilvl="1" w:tplc="04100003">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 w15:restartNumberingAfterBreak="0">
    <w:nsid w:val="04F25EE2"/>
    <w:multiLevelType w:val="hybridMultilevel"/>
    <w:tmpl w:val="A496A856"/>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9E95675"/>
    <w:multiLevelType w:val="hybridMultilevel"/>
    <w:tmpl w:val="0AF2444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0DE076F6"/>
    <w:multiLevelType w:val="hybridMultilevel"/>
    <w:tmpl w:val="33522AE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DF06A44"/>
    <w:multiLevelType w:val="hybridMultilevel"/>
    <w:tmpl w:val="17AC7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9B7B18"/>
    <w:multiLevelType w:val="hybridMultilevel"/>
    <w:tmpl w:val="2120249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2B427C"/>
    <w:multiLevelType w:val="hybridMultilevel"/>
    <w:tmpl w:val="F8BCFC54"/>
    <w:lvl w:ilvl="0" w:tplc="6180C82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F11F24"/>
    <w:multiLevelType w:val="hybridMultilevel"/>
    <w:tmpl w:val="9F9CA2D4"/>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183E4848"/>
    <w:multiLevelType w:val="hybridMultilevel"/>
    <w:tmpl w:val="5EA8C444"/>
    <w:lvl w:ilvl="0" w:tplc="02B4EE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996618"/>
    <w:multiLevelType w:val="hybridMultilevel"/>
    <w:tmpl w:val="07A21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8F6C38"/>
    <w:multiLevelType w:val="hybridMultilevel"/>
    <w:tmpl w:val="C880549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395D66D9"/>
    <w:multiLevelType w:val="hybridMultilevel"/>
    <w:tmpl w:val="7626F23A"/>
    <w:lvl w:ilvl="0" w:tplc="07CA50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27551F"/>
    <w:multiLevelType w:val="hybridMultilevel"/>
    <w:tmpl w:val="7B328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96722A"/>
    <w:multiLevelType w:val="hybridMultilevel"/>
    <w:tmpl w:val="192E7438"/>
    <w:lvl w:ilvl="0" w:tplc="7C7E94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C51685"/>
    <w:multiLevelType w:val="hybridMultilevel"/>
    <w:tmpl w:val="580AD53E"/>
    <w:lvl w:ilvl="0" w:tplc="7C7E94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396BB9"/>
    <w:multiLevelType w:val="hybridMultilevel"/>
    <w:tmpl w:val="E75C41C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E9D54A6"/>
    <w:multiLevelType w:val="hybridMultilevel"/>
    <w:tmpl w:val="9364E09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BFA79EF"/>
    <w:multiLevelType w:val="hybridMultilevel"/>
    <w:tmpl w:val="70FE26C4"/>
    <w:lvl w:ilvl="0" w:tplc="774C0746">
      <w:numFmt w:val="bullet"/>
      <w:lvlText w:val="-"/>
      <w:lvlJc w:val="left"/>
      <w:pPr>
        <w:ind w:left="720" w:hanging="360"/>
      </w:pPr>
      <w:rPr>
        <w:rFonts w:ascii="Arial,Bold" w:eastAsiaTheme="minorEastAsia" w:hAnsi="Arial,Bold" w:cs="Arial,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
  </w:num>
  <w:num w:numId="4">
    <w:abstractNumId w:val="9"/>
  </w:num>
  <w:num w:numId="5">
    <w:abstractNumId w:val="15"/>
  </w:num>
  <w:num w:numId="6">
    <w:abstractNumId w:val="1"/>
  </w:num>
  <w:num w:numId="7">
    <w:abstractNumId w:val="16"/>
  </w:num>
  <w:num w:numId="8">
    <w:abstractNumId w:val="8"/>
  </w:num>
  <w:num w:numId="9">
    <w:abstractNumId w:val="4"/>
  </w:num>
  <w:num w:numId="10">
    <w:abstractNumId w:val="7"/>
  </w:num>
  <w:num w:numId="11">
    <w:abstractNumId w:val="12"/>
  </w:num>
  <w:num w:numId="12">
    <w:abstractNumId w:val="17"/>
  </w:num>
  <w:num w:numId="13">
    <w:abstractNumId w:val="2"/>
  </w:num>
  <w:num w:numId="14">
    <w:abstractNumId w:val="2"/>
  </w:num>
  <w:num w:numId="15">
    <w:abstractNumId w:val="6"/>
  </w:num>
  <w:num w:numId="16">
    <w:abstractNumId w:val="14"/>
  </w:num>
  <w:num w:numId="17">
    <w:abstractNumId w:val="0"/>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A1"/>
    <w:rsid w:val="0000157D"/>
    <w:rsid w:val="00047448"/>
    <w:rsid w:val="0005117E"/>
    <w:rsid w:val="000840B7"/>
    <w:rsid w:val="00085EA8"/>
    <w:rsid w:val="00087EBA"/>
    <w:rsid w:val="000B0C04"/>
    <w:rsid w:val="000C0AA2"/>
    <w:rsid w:val="00104C52"/>
    <w:rsid w:val="00117D4F"/>
    <w:rsid w:val="0013712C"/>
    <w:rsid w:val="00146231"/>
    <w:rsid w:val="00153549"/>
    <w:rsid w:val="00161943"/>
    <w:rsid w:val="00167740"/>
    <w:rsid w:val="00177484"/>
    <w:rsid w:val="001774AB"/>
    <w:rsid w:val="001A408F"/>
    <w:rsid w:val="001D2898"/>
    <w:rsid w:val="001F50EF"/>
    <w:rsid w:val="00221893"/>
    <w:rsid w:val="00232ACC"/>
    <w:rsid w:val="00233EE0"/>
    <w:rsid w:val="00241BFF"/>
    <w:rsid w:val="002422DE"/>
    <w:rsid w:val="00255679"/>
    <w:rsid w:val="00261AF0"/>
    <w:rsid w:val="0028314F"/>
    <w:rsid w:val="0028361C"/>
    <w:rsid w:val="0029203F"/>
    <w:rsid w:val="00293493"/>
    <w:rsid w:val="002965EA"/>
    <w:rsid w:val="002A10D2"/>
    <w:rsid w:val="002B6880"/>
    <w:rsid w:val="002B7435"/>
    <w:rsid w:val="00322ED6"/>
    <w:rsid w:val="003309C0"/>
    <w:rsid w:val="00343F0B"/>
    <w:rsid w:val="00345D2C"/>
    <w:rsid w:val="00350E1F"/>
    <w:rsid w:val="00357DCD"/>
    <w:rsid w:val="00374593"/>
    <w:rsid w:val="00397402"/>
    <w:rsid w:val="003A58CF"/>
    <w:rsid w:val="003E4E15"/>
    <w:rsid w:val="003F035E"/>
    <w:rsid w:val="003F625C"/>
    <w:rsid w:val="00404B40"/>
    <w:rsid w:val="00417B96"/>
    <w:rsid w:val="00433EEC"/>
    <w:rsid w:val="004511B1"/>
    <w:rsid w:val="00455BA2"/>
    <w:rsid w:val="00465313"/>
    <w:rsid w:val="00477AB5"/>
    <w:rsid w:val="0048463C"/>
    <w:rsid w:val="00485A26"/>
    <w:rsid w:val="00495AEF"/>
    <w:rsid w:val="0049704B"/>
    <w:rsid w:val="004A195B"/>
    <w:rsid w:val="004A7A95"/>
    <w:rsid w:val="004B42E0"/>
    <w:rsid w:val="004B59C7"/>
    <w:rsid w:val="004B7230"/>
    <w:rsid w:val="004D3669"/>
    <w:rsid w:val="004D76C3"/>
    <w:rsid w:val="004E70B2"/>
    <w:rsid w:val="004E7C4C"/>
    <w:rsid w:val="004F1F9A"/>
    <w:rsid w:val="005054C3"/>
    <w:rsid w:val="00521AAA"/>
    <w:rsid w:val="00525223"/>
    <w:rsid w:val="0053081E"/>
    <w:rsid w:val="00561750"/>
    <w:rsid w:val="005719A1"/>
    <w:rsid w:val="005742D4"/>
    <w:rsid w:val="005974D9"/>
    <w:rsid w:val="005A51BB"/>
    <w:rsid w:val="005B4495"/>
    <w:rsid w:val="005D232D"/>
    <w:rsid w:val="005D6B2F"/>
    <w:rsid w:val="005F201D"/>
    <w:rsid w:val="0060460B"/>
    <w:rsid w:val="00622F76"/>
    <w:rsid w:val="006401BC"/>
    <w:rsid w:val="00640903"/>
    <w:rsid w:val="006655A3"/>
    <w:rsid w:val="00666CDC"/>
    <w:rsid w:val="0067072B"/>
    <w:rsid w:val="00687452"/>
    <w:rsid w:val="006A37A9"/>
    <w:rsid w:val="006B7974"/>
    <w:rsid w:val="006C76F2"/>
    <w:rsid w:val="006E6E1B"/>
    <w:rsid w:val="00720C62"/>
    <w:rsid w:val="00727276"/>
    <w:rsid w:val="007629A4"/>
    <w:rsid w:val="00772C80"/>
    <w:rsid w:val="00792116"/>
    <w:rsid w:val="007A146A"/>
    <w:rsid w:val="007A2656"/>
    <w:rsid w:val="007B2700"/>
    <w:rsid w:val="007B4EB5"/>
    <w:rsid w:val="007B6092"/>
    <w:rsid w:val="007D1A12"/>
    <w:rsid w:val="007E1EC9"/>
    <w:rsid w:val="008666CE"/>
    <w:rsid w:val="00883557"/>
    <w:rsid w:val="008A7627"/>
    <w:rsid w:val="008B2A38"/>
    <w:rsid w:val="008C7B4E"/>
    <w:rsid w:val="00911B14"/>
    <w:rsid w:val="00924A53"/>
    <w:rsid w:val="00953CD1"/>
    <w:rsid w:val="00987D9D"/>
    <w:rsid w:val="00991701"/>
    <w:rsid w:val="009A3C68"/>
    <w:rsid w:val="009E179C"/>
    <w:rsid w:val="009F60FB"/>
    <w:rsid w:val="00A01BEC"/>
    <w:rsid w:val="00A02763"/>
    <w:rsid w:val="00A51CB3"/>
    <w:rsid w:val="00A565EE"/>
    <w:rsid w:val="00A57135"/>
    <w:rsid w:val="00A7219C"/>
    <w:rsid w:val="00A7248F"/>
    <w:rsid w:val="00A80157"/>
    <w:rsid w:val="00A80F87"/>
    <w:rsid w:val="00A84423"/>
    <w:rsid w:val="00A936C6"/>
    <w:rsid w:val="00A94146"/>
    <w:rsid w:val="00AA5DE7"/>
    <w:rsid w:val="00AB626D"/>
    <w:rsid w:val="00AD0F3D"/>
    <w:rsid w:val="00AD5B63"/>
    <w:rsid w:val="00AE4E94"/>
    <w:rsid w:val="00AE65CB"/>
    <w:rsid w:val="00B073FC"/>
    <w:rsid w:val="00B16014"/>
    <w:rsid w:val="00B3208C"/>
    <w:rsid w:val="00B42B3F"/>
    <w:rsid w:val="00B44F63"/>
    <w:rsid w:val="00B45912"/>
    <w:rsid w:val="00B74C63"/>
    <w:rsid w:val="00BB2869"/>
    <w:rsid w:val="00BC3242"/>
    <w:rsid w:val="00BC79CA"/>
    <w:rsid w:val="00BD191C"/>
    <w:rsid w:val="00BE1F69"/>
    <w:rsid w:val="00BE4A1B"/>
    <w:rsid w:val="00BF4143"/>
    <w:rsid w:val="00C01745"/>
    <w:rsid w:val="00C12DD2"/>
    <w:rsid w:val="00C22156"/>
    <w:rsid w:val="00C34BFC"/>
    <w:rsid w:val="00C53583"/>
    <w:rsid w:val="00C5493C"/>
    <w:rsid w:val="00C8064F"/>
    <w:rsid w:val="00C83BF0"/>
    <w:rsid w:val="00C90D11"/>
    <w:rsid w:val="00CB0DC1"/>
    <w:rsid w:val="00CB6563"/>
    <w:rsid w:val="00CF1A20"/>
    <w:rsid w:val="00D21EFE"/>
    <w:rsid w:val="00D2767A"/>
    <w:rsid w:val="00D34E5A"/>
    <w:rsid w:val="00D5172A"/>
    <w:rsid w:val="00D95B83"/>
    <w:rsid w:val="00D97A56"/>
    <w:rsid w:val="00DE78DC"/>
    <w:rsid w:val="00E12EF9"/>
    <w:rsid w:val="00E20E8F"/>
    <w:rsid w:val="00E35E52"/>
    <w:rsid w:val="00E42B39"/>
    <w:rsid w:val="00E547C8"/>
    <w:rsid w:val="00E62F13"/>
    <w:rsid w:val="00EA4B41"/>
    <w:rsid w:val="00EA6032"/>
    <w:rsid w:val="00EB0F38"/>
    <w:rsid w:val="00EC2590"/>
    <w:rsid w:val="00ED5DA9"/>
    <w:rsid w:val="00ED6295"/>
    <w:rsid w:val="00ED768E"/>
    <w:rsid w:val="00EF696A"/>
    <w:rsid w:val="00F04143"/>
    <w:rsid w:val="00F05C8C"/>
    <w:rsid w:val="00F11C90"/>
    <w:rsid w:val="00F73488"/>
    <w:rsid w:val="00F81E28"/>
    <w:rsid w:val="00F823AB"/>
    <w:rsid w:val="00F82D9A"/>
    <w:rsid w:val="00FA5675"/>
    <w:rsid w:val="00FB6343"/>
    <w:rsid w:val="00FC6EA1"/>
    <w:rsid w:val="00FE0D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C0083"/>
  <w14:defaultImageDpi w14:val="300"/>
  <w15:docId w15:val="{00C70F0B-9A65-4B1F-AEB5-F550348D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C6E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6EA1"/>
    <w:pPr>
      <w:tabs>
        <w:tab w:val="center" w:pos="4819"/>
        <w:tab w:val="right" w:pos="9638"/>
      </w:tabs>
    </w:pPr>
  </w:style>
  <w:style w:type="character" w:customStyle="1" w:styleId="IntestazioneCarattere">
    <w:name w:val="Intestazione Carattere"/>
    <w:basedOn w:val="Carpredefinitoparagrafo"/>
    <w:link w:val="Intestazione"/>
    <w:uiPriority w:val="99"/>
    <w:rsid w:val="00FC6EA1"/>
  </w:style>
  <w:style w:type="table" w:styleId="Grigliatabella">
    <w:name w:val="Table Grid"/>
    <w:basedOn w:val="Tabellanormale"/>
    <w:uiPriority w:val="59"/>
    <w:rsid w:val="00FC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C6EA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C6EA1"/>
    <w:rPr>
      <w:rFonts w:ascii="Lucida Grande" w:hAnsi="Lucida Grande" w:cs="Lucida Grande"/>
      <w:sz w:val="18"/>
      <w:szCs w:val="18"/>
    </w:rPr>
  </w:style>
  <w:style w:type="paragraph" w:styleId="Pidipagina">
    <w:name w:val="footer"/>
    <w:basedOn w:val="Normale"/>
    <w:link w:val="PidipaginaCarattere"/>
    <w:uiPriority w:val="99"/>
    <w:unhideWhenUsed/>
    <w:rsid w:val="00FC6EA1"/>
    <w:pPr>
      <w:tabs>
        <w:tab w:val="center" w:pos="4819"/>
        <w:tab w:val="right" w:pos="9638"/>
      </w:tabs>
    </w:pPr>
  </w:style>
  <w:style w:type="character" w:customStyle="1" w:styleId="PidipaginaCarattere">
    <w:name w:val="Piè di pagina Carattere"/>
    <w:basedOn w:val="Carpredefinitoparagrafo"/>
    <w:link w:val="Pidipagina"/>
    <w:uiPriority w:val="99"/>
    <w:rsid w:val="00FC6EA1"/>
  </w:style>
  <w:style w:type="paragraph" w:styleId="Paragrafoelenco">
    <w:name w:val="List Paragraph"/>
    <w:basedOn w:val="Normale"/>
    <w:uiPriority w:val="34"/>
    <w:qFormat/>
    <w:rsid w:val="00A7219C"/>
    <w:pPr>
      <w:ind w:left="720"/>
      <w:contextualSpacing/>
    </w:pPr>
  </w:style>
  <w:style w:type="paragraph" w:styleId="Nessunaspaziatura">
    <w:name w:val="No Spacing"/>
    <w:uiPriority w:val="1"/>
    <w:qFormat/>
    <w:rsid w:val="00D97A56"/>
  </w:style>
  <w:style w:type="table" w:styleId="Tabellagriglia5scura-colore1">
    <w:name w:val="Grid Table 5 Dark Accent 1"/>
    <w:basedOn w:val="Tabellanormale"/>
    <w:uiPriority w:val="50"/>
    <w:rsid w:val="000B0C04"/>
    <w:rPr>
      <w:rFonts w:eastAsiaTheme="minorHAnsi"/>
      <w:lang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7404">
      <w:bodyDiv w:val="1"/>
      <w:marLeft w:val="0"/>
      <w:marRight w:val="0"/>
      <w:marTop w:val="0"/>
      <w:marBottom w:val="0"/>
      <w:divBdr>
        <w:top w:val="none" w:sz="0" w:space="0" w:color="auto"/>
        <w:left w:val="none" w:sz="0" w:space="0" w:color="auto"/>
        <w:bottom w:val="none" w:sz="0" w:space="0" w:color="auto"/>
        <w:right w:val="none" w:sz="0" w:space="0" w:color="auto"/>
      </w:divBdr>
    </w:div>
    <w:div w:id="200215705">
      <w:bodyDiv w:val="1"/>
      <w:marLeft w:val="0"/>
      <w:marRight w:val="0"/>
      <w:marTop w:val="0"/>
      <w:marBottom w:val="0"/>
      <w:divBdr>
        <w:top w:val="none" w:sz="0" w:space="0" w:color="auto"/>
        <w:left w:val="none" w:sz="0" w:space="0" w:color="auto"/>
        <w:bottom w:val="none" w:sz="0" w:space="0" w:color="auto"/>
        <w:right w:val="none" w:sz="0" w:space="0" w:color="auto"/>
      </w:divBdr>
    </w:div>
    <w:div w:id="1248804963">
      <w:bodyDiv w:val="1"/>
      <w:marLeft w:val="0"/>
      <w:marRight w:val="0"/>
      <w:marTop w:val="0"/>
      <w:marBottom w:val="0"/>
      <w:divBdr>
        <w:top w:val="none" w:sz="0" w:space="0" w:color="auto"/>
        <w:left w:val="none" w:sz="0" w:space="0" w:color="auto"/>
        <w:bottom w:val="none" w:sz="0" w:space="0" w:color="auto"/>
        <w:right w:val="none" w:sz="0" w:space="0" w:color="auto"/>
      </w:divBdr>
    </w:div>
    <w:div w:id="200574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006D-AAFB-CC43-BBA9-3772261D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marco</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ASSIPREV SRL</dc:creator>
  <cp:lastModifiedBy>Enrica Esposito</cp:lastModifiedBy>
  <cp:revision>2</cp:revision>
  <cp:lastPrinted>2019-12-02T13:34:00Z</cp:lastPrinted>
  <dcterms:created xsi:type="dcterms:W3CDTF">2021-01-22T10:43:00Z</dcterms:created>
  <dcterms:modified xsi:type="dcterms:W3CDTF">2021-01-22T10:43:00Z</dcterms:modified>
</cp:coreProperties>
</file>